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75" w:rsidRPr="00D77827" w:rsidRDefault="00134975" w:rsidP="00134975">
      <w:pPr>
        <w:jc w:val="center"/>
        <w:rPr>
          <w:b/>
          <w:bCs/>
        </w:rPr>
      </w:pPr>
      <w:r w:rsidRPr="00D77827">
        <w:rPr>
          <w:noProof/>
          <w:lang w:val="en-US" w:eastAsia="en-US"/>
        </w:rPr>
        <w:drawing>
          <wp:inline distT="0" distB="0" distL="0" distR="0">
            <wp:extent cx="811088" cy="7905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75" w:rsidRPr="00D77827" w:rsidRDefault="00134975" w:rsidP="00D90DB1">
      <w:pPr>
        <w:pBdr>
          <w:bottom w:val="single" w:sz="4" w:space="1" w:color="auto"/>
        </w:pBd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D77827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134975" w:rsidRPr="00D77827" w:rsidRDefault="00134975" w:rsidP="00D90DB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D77827">
        <w:rPr>
          <w:rFonts w:ascii="Book Antiqua" w:eastAsia="Batang" w:hAnsi="Book Antiqua" w:cs="Book Antiqua"/>
          <w:b/>
          <w:bCs/>
          <w:sz w:val="26"/>
          <w:szCs w:val="26"/>
        </w:rPr>
        <w:t>Republika Kosova-</w:t>
      </w:r>
      <w:r w:rsidRPr="00D77827">
        <w:rPr>
          <w:rFonts w:ascii="Book Antiqua" w:hAnsi="Book Antiqua" w:cs="Book Antiqua"/>
          <w:b/>
          <w:bCs/>
          <w:sz w:val="26"/>
          <w:szCs w:val="26"/>
        </w:rPr>
        <w:t>Republic of Kosovo</w:t>
      </w:r>
    </w:p>
    <w:p w:rsidR="00134975" w:rsidRPr="00D77827" w:rsidRDefault="00134975" w:rsidP="00D90DB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</w:rPr>
      </w:pPr>
      <w:r w:rsidRPr="00D77827">
        <w:rPr>
          <w:rFonts w:ascii="Book Antiqua" w:hAnsi="Book Antiqua" w:cs="Book Antiqua"/>
          <w:b/>
          <w:bCs/>
          <w:i/>
          <w:iCs/>
        </w:rPr>
        <w:t xml:space="preserve">Qeveria-Vlada-Government </w:t>
      </w:r>
    </w:p>
    <w:p w:rsidR="00134975" w:rsidRPr="00D77827" w:rsidRDefault="00134975" w:rsidP="00D90DB1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r-Latn-CS"/>
        </w:rPr>
      </w:pPr>
      <w:r w:rsidRPr="00D77827">
        <w:rPr>
          <w:rFonts w:ascii="Book Antiqua" w:hAnsi="Book Antiqua" w:cs="Book Antiqua"/>
          <w:b/>
          <w:bCs/>
          <w:i/>
          <w:iCs/>
          <w:sz w:val="24"/>
          <w:szCs w:val="24"/>
          <w:lang w:val="sr-Latn-CS"/>
        </w:rPr>
        <w:t>Zyra e Kryeministrit-Ured Premijera-Office of the Prime Minister</w:t>
      </w:r>
    </w:p>
    <w:p w:rsidR="00D90DB1" w:rsidRPr="00D77827" w:rsidRDefault="00D90DB1" w:rsidP="00D90DB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0"/>
        </w:rPr>
      </w:pPr>
      <w:r w:rsidRPr="00D77827">
        <w:rPr>
          <w:rFonts w:ascii="Book Antiqua" w:hAnsi="Book Antiqua" w:cs="Century"/>
          <w:b w:val="0"/>
          <w:bCs w:val="0"/>
          <w:sz w:val="20"/>
        </w:rPr>
        <w:t>AGJENCIA  PËR BARAZI GJINORE / AGENCIJA ZA RAVNOPRAVNOST POLOVA/</w:t>
      </w:r>
    </w:p>
    <w:p w:rsidR="00D90DB1" w:rsidRPr="00D77827" w:rsidRDefault="00D90DB1" w:rsidP="00D90DB1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0"/>
        </w:rPr>
      </w:pPr>
      <w:r w:rsidRPr="00D77827">
        <w:rPr>
          <w:rFonts w:ascii="Book Antiqua" w:hAnsi="Book Antiqua" w:cs="Century"/>
          <w:b w:val="0"/>
          <w:bCs w:val="0"/>
          <w:sz w:val="20"/>
        </w:rPr>
        <w:t>AGENCY OF GENDER EQUALITY</w:t>
      </w:r>
    </w:p>
    <w:p w:rsidR="00275346" w:rsidRPr="00D77827" w:rsidRDefault="00D77827" w:rsidP="005754C7">
      <w:pPr>
        <w:pStyle w:val="Default"/>
        <w:spacing w:line="360" w:lineRule="auto"/>
        <w:ind w:left="-90" w:right="-334"/>
        <w:jc w:val="center"/>
        <w:rPr>
          <w:rFonts w:ascii="Book Antiqua" w:hAnsi="Book Antiqua" w:cs="Times New Roman"/>
          <w:b/>
          <w:sz w:val="22"/>
          <w:szCs w:val="22"/>
          <w:lang w:val="sr-Latn-CS"/>
        </w:rPr>
      </w:pPr>
      <w:r>
        <w:rPr>
          <w:rFonts w:ascii="Book Antiqua" w:hAnsi="Book Antiqua"/>
          <w:b/>
          <w:sz w:val="22"/>
          <w:szCs w:val="22"/>
          <w:lang w:val="sr-Latn-CS"/>
        </w:rPr>
        <w:t xml:space="preserve">POZIV ZA PODNOŠENJE PREDLOGA ZA NEVLADINE ORGANIZACIJE </w:t>
      </w:r>
    </w:p>
    <w:p w:rsidR="00275346" w:rsidRPr="00D77827" w:rsidRDefault="00275346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/>
          <w:bCs/>
          <w:sz w:val="22"/>
          <w:szCs w:val="22"/>
          <w:lang w:val="sr-Latn-CS"/>
        </w:rPr>
      </w:pPr>
    </w:p>
    <w:p w:rsidR="00D90DB1" w:rsidRPr="00D77827" w:rsidRDefault="00D77827" w:rsidP="00D90DB1">
      <w:pPr>
        <w:pStyle w:val="Default"/>
        <w:spacing w:line="360" w:lineRule="auto"/>
        <w:ind w:left="-90" w:right="-334"/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  <w:r>
        <w:rPr>
          <w:rFonts w:ascii="Book Antiqua" w:hAnsi="Book Antiqua"/>
          <w:bCs/>
          <w:sz w:val="22"/>
          <w:szCs w:val="22"/>
          <w:lang w:val="sr-Latn-CS"/>
        </w:rPr>
        <w:t>Agencija za rodnu ravnopravnost u Kancelariji premijera objavljuje poziv za podnošenje predloga u cilju finansijske podrške Nevladinim organizacijama. Da bi projekat bio prihvatljiv mora da se bavi jednom od sledećih oblasti</w:t>
      </w:r>
      <w:r w:rsidR="00D90DB1" w:rsidRPr="00D77827">
        <w:rPr>
          <w:rFonts w:ascii="Book Antiqua" w:hAnsi="Book Antiqua"/>
          <w:color w:val="auto"/>
          <w:sz w:val="22"/>
          <w:szCs w:val="22"/>
          <w:lang w:val="sr-Latn-CS"/>
        </w:rPr>
        <w:t xml:space="preserve">: </w:t>
      </w:r>
    </w:p>
    <w:p w:rsidR="00D90DB1" w:rsidRPr="00D77827" w:rsidRDefault="00D77827" w:rsidP="00D90DB1">
      <w:pPr>
        <w:pStyle w:val="Default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color w:val="auto"/>
          <w:sz w:val="22"/>
          <w:szCs w:val="22"/>
          <w:lang w:val="sr-Latn-CS"/>
        </w:rPr>
        <w:t>Da utiče na osvešćivanje protiv nasilja u porodici, nasilja nad ženama</w:t>
      </w:r>
      <w:r w:rsidR="00D90DB1" w:rsidRPr="00D77827">
        <w:rPr>
          <w:rFonts w:ascii="Book Antiqua" w:hAnsi="Book Antiqua"/>
          <w:color w:val="auto"/>
          <w:sz w:val="22"/>
          <w:szCs w:val="22"/>
          <w:lang w:val="sr-Latn-CS"/>
        </w:rPr>
        <w:t>;</w:t>
      </w:r>
    </w:p>
    <w:p w:rsidR="00D90DB1" w:rsidRPr="00D77827" w:rsidRDefault="00D77827" w:rsidP="00D90DB1">
      <w:pPr>
        <w:pStyle w:val="Default"/>
        <w:numPr>
          <w:ilvl w:val="0"/>
          <w:numId w:val="4"/>
        </w:numPr>
        <w:jc w:val="both"/>
        <w:rPr>
          <w:rFonts w:ascii="Book Antiqua" w:hAnsi="Book Antiqua"/>
          <w:color w:val="auto"/>
          <w:sz w:val="22"/>
          <w:szCs w:val="22"/>
          <w:lang w:val="sr-Latn-CS"/>
        </w:rPr>
      </w:pPr>
      <w:r>
        <w:rPr>
          <w:rFonts w:ascii="Book Antiqua" w:hAnsi="Book Antiqua"/>
          <w:color w:val="auto"/>
          <w:sz w:val="22"/>
          <w:szCs w:val="22"/>
          <w:lang w:val="sr-Latn-CS"/>
        </w:rPr>
        <w:t>Da utiče na ekonomsko osnaživanje žena žrtava porodičnog nasilja</w:t>
      </w:r>
      <w:r w:rsidR="00D90DB1" w:rsidRPr="00D77827">
        <w:rPr>
          <w:rFonts w:ascii="Book Antiqua" w:hAnsi="Book Antiqua"/>
          <w:color w:val="auto"/>
          <w:sz w:val="22"/>
          <w:szCs w:val="22"/>
          <w:lang w:val="sr-Latn-CS"/>
        </w:rPr>
        <w:t>;</w:t>
      </w:r>
    </w:p>
    <w:p w:rsidR="00D90DB1" w:rsidRPr="00D77827" w:rsidRDefault="00D77827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Da utiče na osvešćivanje oko pitanja žrtava seksualnog nasilja tokom rata na Kosovu</w:t>
      </w:r>
      <w:r w:rsidR="00D90DB1" w:rsidRPr="00D77827">
        <w:rPr>
          <w:rFonts w:ascii="Book Antiqua" w:hAnsi="Book Antiqua"/>
        </w:rPr>
        <w:t>;</w:t>
      </w:r>
    </w:p>
    <w:p w:rsidR="00D90DB1" w:rsidRPr="00D77827" w:rsidRDefault="00D77827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Da utiče na ekonomsko osnaživanje žena </w:t>
      </w:r>
      <w:r w:rsidR="00D90DB1" w:rsidRPr="00D77827">
        <w:rPr>
          <w:rFonts w:ascii="Book Antiqua" w:hAnsi="Book Antiqua"/>
        </w:rPr>
        <w:t>(</w:t>
      </w:r>
      <w:r>
        <w:rPr>
          <w:rFonts w:ascii="Book Antiqua" w:hAnsi="Book Antiqua"/>
        </w:rPr>
        <w:t>npr. u poljoprivredi, stočarstvu, agrikulturi, rukotvorinama itd.</w:t>
      </w:r>
      <w:r w:rsidR="00D90DB1" w:rsidRPr="00D77827">
        <w:rPr>
          <w:rFonts w:ascii="Book Antiqua" w:hAnsi="Book Antiqua"/>
        </w:rPr>
        <w:t xml:space="preserve">); </w:t>
      </w:r>
    </w:p>
    <w:p w:rsidR="00D90DB1" w:rsidRPr="00D77827" w:rsidRDefault="00D77827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Da promoviše razvoj ruralnog turizma pod upravom žena/devojaka</w:t>
      </w:r>
      <w:r w:rsidR="00D90DB1" w:rsidRPr="00D77827">
        <w:rPr>
          <w:rFonts w:ascii="Book Antiqua" w:hAnsi="Book Antiqua"/>
        </w:rPr>
        <w:t>;</w:t>
      </w:r>
    </w:p>
    <w:p w:rsidR="00D90DB1" w:rsidRPr="00D77827" w:rsidRDefault="00D77827" w:rsidP="00D90DB1">
      <w:pPr>
        <w:pStyle w:val="ListParagraph"/>
        <w:numPr>
          <w:ilvl w:val="0"/>
          <w:numId w:val="4"/>
        </w:num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</w:rPr>
        <w:t>Da podržava svestrani razvoj i poboljšanje položaja žena u donošenju odluka u ekonomiji, kulturi i sportu i/ili u drugim oblastima</w:t>
      </w:r>
      <w:r w:rsidR="00D90DB1" w:rsidRPr="00D77827">
        <w:rPr>
          <w:rFonts w:ascii="Book Antiqua" w:hAnsi="Book Antiqua"/>
        </w:rPr>
        <w:t xml:space="preserve">. </w:t>
      </w:r>
    </w:p>
    <w:p w:rsidR="00275346" w:rsidRPr="00D77827" w:rsidRDefault="00791403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22"/>
          <w:szCs w:val="22"/>
          <w:lang w:val="sr-Latn-CS"/>
        </w:rPr>
      </w:pPr>
      <w:r>
        <w:rPr>
          <w:rFonts w:ascii="Book Antiqua" w:hAnsi="Book Antiqua"/>
          <w:bCs/>
          <w:sz w:val="22"/>
          <w:szCs w:val="22"/>
          <w:lang w:val="sr-Latn-CS"/>
        </w:rPr>
        <w:t>Poziv za podnošenje predloga biće objavljen na veb stranici Agencije za rodnu ravnopravnost u Kancelariji premijera</w:t>
      </w:r>
      <w:r w:rsidR="00275346" w:rsidRPr="00D77827">
        <w:rPr>
          <w:rFonts w:ascii="Book Antiqua" w:hAnsi="Book Antiqua"/>
          <w:bCs/>
          <w:sz w:val="22"/>
          <w:szCs w:val="22"/>
          <w:lang w:val="sr-Latn-CS"/>
        </w:rPr>
        <w:t xml:space="preserve"> </w:t>
      </w:r>
      <w:hyperlink r:id="rId7" w:history="1">
        <w:r w:rsidR="00FE62DC" w:rsidRPr="00D77827">
          <w:rPr>
            <w:rStyle w:val="Hyperlink"/>
            <w:rFonts w:ascii="Book Antiqua" w:hAnsi="Book Antiqua"/>
            <w:bCs/>
            <w:sz w:val="22"/>
            <w:szCs w:val="22"/>
            <w:lang w:val="sr-Latn-CS"/>
          </w:rPr>
          <w:t>https://abgj.rks-gov.net/</w:t>
        </w:r>
      </w:hyperlink>
      <w:r w:rsidR="00FE62DC" w:rsidRPr="00D77827">
        <w:rPr>
          <w:rFonts w:ascii="Book Antiqua" w:hAnsi="Book Antiqua"/>
          <w:bCs/>
          <w:sz w:val="22"/>
          <w:szCs w:val="22"/>
          <w:lang w:val="sr-Latn-CS"/>
        </w:rPr>
        <w:t xml:space="preserve">’ </w:t>
      </w:r>
      <w:r>
        <w:rPr>
          <w:rFonts w:ascii="Book Antiqua" w:hAnsi="Book Antiqua"/>
          <w:bCs/>
          <w:sz w:val="22"/>
          <w:szCs w:val="22"/>
          <w:lang w:val="sr-Latn-CS"/>
        </w:rPr>
        <w:t>i u štampanim medijima, a pravo na apliciranje imaju sve NVO koje su registrovane pri nadležnom organu u Republici Kosovo</w:t>
      </w:r>
      <w:r w:rsidR="00275346" w:rsidRPr="00D77827">
        <w:rPr>
          <w:rFonts w:ascii="Book Antiqua" w:hAnsi="Book Antiqua"/>
          <w:bCs/>
          <w:sz w:val="22"/>
          <w:szCs w:val="22"/>
          <w:lang w:val="sr-Latn-CS"/>
        </w:rPr>
        <w:t>.</w:t>
      </w:r>
    </w:p>
    <w:p w:rsidR="00FE62DC" w:rsidRPr="00D77827" w:rsidRDefault="00FE62DC" w:rsidP="005754C7">
      <w:pPr>
        <w:pStyle w:val="Default"/>
        <w:spacing w:line="360" w:lineRule="auto"/>
        <w:ind w:left="-90" w:right="-334"/>
        <w:jc w:val="both"/>
        <w:rPr>
          <w:rFonts w:ascii="Book Antiqua" w:hAnsi="Book Antiqua"/>
          <w:bCs/>
          <w:sz w:val="22"/>
          <w:szCs w:val="22"/>
          <w:lang w:val="sr-Latn-CS"/>
        </w:rPr>
      </w:pPr>
    </w:p>
    <w:p w:rsidR="002F58BE" w:rsidRPr="00D77827" w:rsidRDefault="00791403" w:rsidP="002F58BE">
      <w:pPr>
        <w:pStyle w:val="Default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  <w:lang w:val="sr-Latn-CS"/>
        </w:rPr>
      </w:pPr>
      <w:r>
        <w:rPr>
          <w:rFonts w:ascii="Book Antiqua" w:hAnsi="Book Antiqua"/>
          <w:b/>
          <w:sz w:val="22"/>
          <w:szCs w:val="22"/>
          <w:lang w:val="sr-Latn-CS"/>
        </w:rPr>
        <w:t>Opšti kriterijumi za podnosioce aplikacija</w:t>
      </w:r>
      <w:r w:rsidR="002F58BE" w:rsidRPr="00D77827">
        <w:rPr>
          <w:rFonts w:ascii="Book Antiqua" w:hAnsi="Book Antiqua"/>
          <w:b/>
          <w:sz w:val="22"/>
          <w:szCs w:val="22"/>
          <w:lang w:val="sr-Latn-CS"/>
        </w:rPr>
        <w:t>:</w:t>
      </w:r>
    </w:p>
    <w:p w:rsidR="002F58BE" w:rsidRPr="00D77827" w:rsidRDefault="002F58BE" w:rsidP="002F58BE">
      <w:pPr>
        <w:pStyle w:val="Default"/>
        <w:ind w:left="720"/>
        <w:jc w:val="both"/>
        <w:rPr>
          <w:rFonts w:ascii="Book Antiqua" w:hAnsi="Book Antiqua"/>
          <w:sz w:val="22"/>
          <w:szCs w:val="22"/>
          <w:lang w:val="sr-Latn-CS"/>
        </w:rPr>
      </w:pPr>
    </w:p>
    <w:p w:rsidR="002F58BE" w:rsidRPr="00D77827" w:rsidRDefault="00791403" w:rsidP="00FE62DC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 bi se kvalifikovao za javnu finansijsku podršku, podnosilac aplikacije mora da ispuni opšte minimalne kriterijume utvrđene sledećim odredbama</w:t>
      </w:r>
      <w:r w:rsidR="002F58BE" w:rsidRPr="00D77827">
        <w:rPr>
          <w:rFonts w:ascii="Book Antiqua" w:hAnsi="Book Antiqua"/>
          <w:sz w:val="22"/>
          <w:szCs w:val="22"/>
        </w:rPr>
        <w:t xml:space="preserve">: </w:t>
      </w:r>
    </w:p>
    <w:p w:rsidR="002F58BE" w:rsidRPr="00D77827" w:rsidRDefault="00791403" w:rsidP="002F58BE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/>
          <w:color w:val="auto"/>
          <w:sz w:val="22"/>
          <w:szCs w:val="22"/>
          <w:lang w:val="sr-Latn-CS" w:eastAsia="sq-AL"/>
        </w:rPr>
      </w:pPr>
      <w:r>
        <w:rPr>
          <w:rFonts w:ascii="Book Antiqua" w:eastAsia="Times New Roman" w:hAnsi="Book Antiqua"/>
          <w:color w:val="auto"/>
          <w:sz w:val="22"/>
          <w:szCs w:val="22"/>
          <w:lang w:val="sr-Latn-CS" w:eastAsia="sq-AL"/>
        </w:rPr>
        <w:t>da su registrovani prema zahtevima važećeg zakonodavstva u Republici Kosovo</w:t>
      </w:r>
      <w:r w:rsidR="002F58BE" w:rsidRPr="00D77827">
        <w:rPr>
          <w:rFonts w:ascii="Book Antiqua" w:eastAsia="Times New Roman" w:hAnsi="Book Antiqua"/>
          <w:color w:val="auto"/>
          <w:sz w:val="22"/>
          <w:szCs w:val="22"/>
          <w:lang w:val="sr-Latn-CS" w:eastAsia="sq-AL"/>
        </w:rPr>
        <w:t>;</w:t>
      </w:r>
    </w:p>
    <w:p w:rsidR="002F58BE" w:rsidRPr="00D77827" w:rsidRDefault="00791403" w:rsidP="002F58BE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/>
          <w:color w:val="auto"/>
          <w:sz w:val="22"/>
          <w:szCs w:val="22"/>
          <w:lang w:val="sr-Latn-CS" w:eastAsia="sq-AL"/>
        </w:rPr>
      </w:pPr>
      <w:r>
        <w:rPr>
          <w:rFonts w:ascii="Book Antiqua" w:eastAsia="Times New Roman" w:hAnsi="Book Antiqua"/>
          <w:color w:val="auto"/>
          <w:sz w:val="22"/>
          <w:szCs w:val="22"/>
          <w:lang w:val="sr-Latn-CS" w:eastAsia="sq-AL"/>
        </w:rPr>
        <w:t>da poseduju fiskalni broj, prema zahtevima poreskog zakonodavstva Republike Kosovo</w:t>
      </w:r>
      <w:r w:rsidR="002F58BE" w:rsidRPr="00D77827">
        <w:rPr>
          <w:rFonts w:ascii="Book Antiqua" w:eastAsia="Times New Roman" w:hAnsi="Book Antiqua"/>
          <w:color w:val="auto"/>
          <w:sz w:val="22"/>
          <w:szCs w:val="22"/>
          <w:lang w:val="sr-Latn-CS" w:eastAsia="sq-AL"/>
        </w:rPr>
        <w:t xml:space="preserve">; </w:t>
      </w:r>
    </w:p>
    <w:p w:rsidR="002F58BE" w:rsidRPr="00D77827" w:rsidRDefault="00791403" w:rsidP="002F58BE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da su izmirili sve obaveze od prethodne finansijske podrške, ako su ostvarili korist od javnih izvora finansiranja</w:t>
      </w:r>
      <w:r w:rsidR="002F58BE"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; </w:t>
      </w:r>
    </w:p>
    <w:p w:rsidR="002F58BE" w:rsidRPr="00D77827" w:rsidRDefault="00517787" w:rsidP="002F58BE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da nisu primili sredstva od drugih izvora finansiranja za iste aktivnosti, i </w:t>
      </w:r>
    </w:p>
    <w:p w:rsidR="00FE62DC" w:rsidRPr="00D77827" w:rsidRDefault="00517787" w:rsidP="00FE62DC">
      <w:pPr>
        <w:pStyle w:val="Default"/>
        <w:numPr>
          <w:ilvl w:val="0"/>
          <w:numId w:val="5"/>
        </w:numPr>
        <w:ind w:left="709" w:hanging="283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da ne postoji sukob interesa između podnosioca aplikacije, odnosno predstavnika/rukovodioca podnosioca aplikacije i budžetske organizacije ili javne institucije, kao što je predviđeno važećim zakonodavstvom u Republici Kosovo</w:t>
      </w:r>
      <w:r w:rsidR="002F58BE"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. </w:t>
      </w:r>
    </w:p>
    <w:p w:rsidR="00FE62DC" w:rsidRPr="00D77827" w:rsidRDefault="00FE62DC" w:rsidP="00FE62DC">
      <w:pPr>
        <w:pStyle w:val="Default"/>
        <w:ind w:left="720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</w:p>
    <w:p w:rsidR="00FC778A" w:rsidRPr="00D77827" w:rsidRDefault="00517787" w:rsidP="00FE62DC">
      <w:pPr>
        <w:pStyle w:val="Default"/>
        <w:numPr>
          <w:ilvl w:val="0"/>
          <w:numId w:val="6"/>
        </w:numPr>
        <w:jc w:val="both"/>
        <w:rPr>
          <w:rFonts w:ascii="Book Antiqua" w:eastAsia="Times New Roman" w:hAnsi="Book Antiqua"/>
          <w:b/>
          <w:color w:val="212121"/>
          <w:sz w:val="22"/>
          <w:szCs w:val="22"/>
          <w:lang w:val="sr-Latn-CS" w:eastAsia="sq-AL"/>
        </w:rPr>
      </w:pPr>
      <w:r>
        <w:rPr>
          <w:rFonts w:ascii="Book Antiqua" w:eastAsia="Times New Roman" w:hAnsi="Book Antiqua"/>
          <w:b/>
          <w:color w:val="212121"/>
          <w:sz w:val="22"/>
          <w:szCs w:val="22"/>
          <w:lang w:val="sr-Latn-CS" w:eastAsia="sq-AL"/>
        </w:rPr>
        <w:t>Kriterijumi procene sa sadržajnog aspekta</w:t>
      </w:r>
      <w:r w:rsidR="00FC778A" w:rsidRPr="00D77827">
        <w:rPr>
          <w:rFonts w:ascii="Book Antiqua" w:eastAsia="Times New Roman" w:hAnsi="Book Antiqua"/>
          <w:b/>
          <w:color w:val="212121"/>
          <w:sz w:val="22"/>
          <w:szCs w:val="22"/>
          <w:lang w:val="sr-Latn-CS" w:eastAsia="sq-AL"/>
        </w:rPr>
        <w:t xml:space="preserve">: </w:t>
      </w:r>
    </w:p>
    <w:p w:rsidR="00FE62DC" w:rsidRPr="00D77827" w:rsidRDefault="00FE62DC" w:rsidP="00FE62DC">
      <w:pPr>
        <w:pStyle w:val="Default"/>
        <w:ind w:left="720"/>
        <w:jc w:val="both"/>
        <w:rPr>
          <w:rFonts w:ascii="Book Antiqua" w:eastAsia="Times New Roman" w:hAnsi="Book Antiqua"/>
          <w:b/>
          <w:color w:val="212121"/>
          <w:sz w:val="22"/>
          <w:szCs w:val="22"/>
          <w:lang w:val="sr-Latn-CS" w:eastAsia="sq-AL"/>
        </w:rPr>
      </w:pPr>
    </w:p>
    <w:p w:rsidR="00FC778A" w:rsidRPr="00D77827" w:rsidRDefault="00517787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Prilikom procene predloga projekata, biće procenjeni sledeći kriterijumi</w:t>
      </w:r>
      <w:r w:rsidR="00FC778A"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: </w:t>
      </w:r>
    </w:p>
    <w:p w:rsidR="00FC778A" w:rsidRPr="00D77827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•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ab/>
      </w:r>
      <w:r w:rsidR="0051778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Da li podnosilac aplikacije poseduje zadovoljavajuće iskustvo i profesionalne kapacitete za sprovođenje planiranih aktivnosti projekta/programa </w:t>
      </w:r>
    </w:p>
    <w:p w:rsidR="00FC778A" w:rsidRPr="00D77827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lastRenderedPageBreak/>
        <w:t>•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ab/>
      </w:r>
      <w:r w:rsidR="0051778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Da li su ciljevi projekta/programa jasno definisani i realno ostvarljivi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?</w:t>
      </w:r>
    </w:p>
    <w:p w:rsidR="00FC778A" w:rsidRPr="00D77827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•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ab/>
      </w:r>
      <w:r w:rsidR="0051778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Da li su aktivnosti projekta/programa jasni, opravdani, razumljivi i primenjivi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?</w:t>
      </w:r>
    </w:p>
    <w:p w:rsidR="00FC778A" w:rsidRPr="00D77827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•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ab/>
      </w:r>
      <w:r w:rsidR="0051778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Da li su jasno definisani rezultati i da li aktivnosti vode do ostvarivanja rezultata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?</w:t>
      </w:r>
    </w:p>
    <w:p w:rsidR="00FC778A" w:rsidRPr="00D77827" w:rsidRDefault="00517787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•</w:t>
      </w:r>
      <w:r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ab/>
        <w:t>Da li su troškovi projekta/programa realni u pogledu specifičnih rezultata i očekivanog trajanja projekta</w:t>
      </w:r>
      <w:r w:rsidR="00FC778A"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?</w:t>
      </w:r>
    </w:p>
    <w:p w:rsidR="00FC778A" w:rsidRPr="00D77827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•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ab/>
      </w:r>
      <w:r w:rsidR="0051778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Da li su troškovi projekta u skladu sa planiranim aktivnostima projekta/programa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?</w:t>
      </w:r>
    </w:p>
    <w:p w:rsidR="00FC778A" w:rsidRPr="00D77827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</w:p>
    <w:p w:rsidR="00FC778A" w:rsidRPr="00D77827" w:rsidRDefault="00FE62DC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3</w:t>
      </w:r>
      <w:r w:rsidR="00FC778A"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.</w:t>
      </w:r>
      <w:r w:rsidR="00FC778A"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ab/>
      </w:r>
      <w:r w:rsidR="0051778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U slučaju neuspeha u ispunjavanju nekog od opštih kriterijuma, aplikacija </w:t>
      </w:r>
      <w:r w:rsid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će</w:t>
      </w:r>
      <w:r w:rsidR="00121302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 se</w:t>
      </w:r>
      <w:r w:rsid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 smatrati nepotpunom i, kao takva, ne može se kvalifikovati za finansijsku podršku</w:t>
      </w:r>
      <w:r w:rsidR="00FC778A"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. </w:t>
      </w:r>
    </w:p>
    <w:p w:rsidR="00FC778A" w:rsidRPr="00D77827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</w:p>
    <w:p w:rsidR="00FC778A" w:rsidRPr="00D77827" w:rsidRDefault="00FE62DC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4</w:t>
      </w:r>
      <w:r w:rsidR="00FC778A"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.</w:t>
      </w:r>
      <w:r w:rsidR="00FC778A"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ab/>
      </w:r>
      <w:r w:rsid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Predlozi se moraju podneti samo u predviđenim obrascima, koji su na raspolaganju na internet stranici</w:t>
      </w:r>
      <w:r w:rsidR="00FC778A"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: www.abgj-rks-gov.net. </w:t>
      </w:r>
    </w:p>
    <w:p w:rsidR="00FC778A" w:rsidRPr="00D77827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</w:p>
    <w:p w:rsidR="00FC778A" w:rsidRPr="00D77827" w:rsidRDefault="00FE62DC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5</w:t>
      </w:r>
      <w:r w:rsidR="00FC778A"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.</w:t>
      </w:r>
      <w:r w:rsidR="00FC778A"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ab/>
      </w:r>
      <w:r w:rsid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Štampanu i elektronsku dokumentaciju treba staviti u zatvorenu kovertu sa natpisom</w:t>
      </w:r>
      <w:r w:rsidR="00FC778A"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. </w:t>
      </w:r>
    </w:p>
    <w:p w:rsidR="00FC778A" w:rsidRPr="00D77827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</w:p>
    <w:p w:rsidR="00FC778A" w:rsidRPr="00D77827" w:rsidRDefault="00FE62DC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6</w:t>
      </w:r>
      <w:r w:rsidR="00FC778A"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.</w:t>
      </w:r>
      <w:r w:rsidR="00FC778A"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ab/>
      </w:r>
      <w:r w:rsid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Sva pitanja koja se odnose na javni poziv moguće je razjasniti elektronskim putem, slanjem e-maila na adresi</w:t>
      </w:r>
      <w:r w:rsidR="00FC778A"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:  fatime.bajraktari@rks-gov.net.</w:t>
      </w:r>
    </w:p>
    <w:p w:rsidR="00FC778A" w:rsidRPr="00D77827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</w:p>
    <w:p w:rsidR="00FC778A" w:rsidRPr="00D77827" w:rsidRDefault="00FE62DC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7. </w:t>
      </w:r>
      <w:r w:rsid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Proces prijema, otvaranja i razmatranja aplikacija, procene aplikacija, ugovaranje, dodela sredstava, vreme i način podnošenja žalbi, tretiranje dokumenata i pokazni kalendar za sprovođenje javnog poziva, detaljno su predstavljeni u Vodiču za apliciranje</w:t>
      </w:r>
      <w:r w:rsidR="00FC778A"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. </w:t>
      </w:r>
      <w:r w:rsid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Kompletiranu dokumentaciju možete poslati poštom ili lično, na sledećoj adresi</w:t>
      </w:r>
      <w:r w:rsidR="00FC778A"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:</w:t>
      </w:r>
    </w:p>
    <w:p w:rsidR="00FC778A" w:rsidRPr="00D77827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. </w:t>
      </w:r>
    </w:p>
    <w:p w:rsidR="00FC778A" w:rsidRPr="00D77827" w:rsidRDefault="0070085C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  <w:r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OBRASCI POZIVA ZA APLICIRANJE </w:t>
      </w:r>
    </w:p>
    <w:p w:rsidR="00FC778A" w:rsidRPr="00D77827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1.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ab/>
      </w:r>
      <w:r w:rsid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Obrazac aplikacije za projekat/program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 (</w:t>
      </w:r>
      <w:r w:rsid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obavezujuće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)-(</w:t>
      </w:r>
      <w:r w:rsid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Obrazac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 9</w:t>
      </w:r>
      <w:r w:rsid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)</w:t>
      </w:r>
    </w:p>
    <w:p w:rsidR="00FC778A" w:rsidRPr="00D77827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2.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ab/>
      </w:r>
      <w:r w:rsid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Obrazac budžeta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 (</w:t>
      </w:r>
      <w:r w:rsid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obavezujuće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)-(Formulari 10)</w:t>
      </w:r>
    </w:p>
    <w:p w:rsidR="00FC778A" w:rsidRPr="00D77827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3.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ab/>
      </w:r>
      <w:r w:rsid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Obrazac deklaracije o dvostrukom finansiranju 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(</w:t>
      </w:r>
      <w:r w:rsid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obavezujuće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)-(</w:t>
      </w:r>
      <w:r w:rsidR="0070085C" w:rsidRP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 </w:t>
      </w:r>
      <w:r w:rsid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Obrazac</w:t>
      </w:r>
      <w:r w:rsidR="0070085C"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 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11)</w:t>
      </w:r>
    </w:p>
    <w:p w:rsidR="00FC778A" w:rsidRPr="00D77827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4.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ab/>
      </w:r>
      <w:r w:rsidR="00121302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Obrazac deklaracije o partnerstvu 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(</w:t>
      </w:r>
      <w:r w:rsidR="00121302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ako je primenjivo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)-(</w:t>
      </w:r>
      <w:r w:rsidR="0070085C" w:rsidRP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 </w:t>
      </w:r>
      <w:r w:rsid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Obrazac</w:t>
      </w:r>
      <w:r w:rsidR="0070085C"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 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12)</w:t>
      </w:r>
    </w:p>
    <w:p w:rsidR="00FC778A" w:rsidRPr="00D77827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5.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ab/>
      </w:r>
      <w:r w:rsidR="00121302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Obrazac deklaracije o finansiranim projektima 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(</w:t>
      </w:r>
      <w:r w:rsid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obavezujuće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)-(</w:t>
      </w:r>
      <w:r w:rsidR="0070085C" w:rsidRP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 </w:t>
      </w:r>
      <w:r w:rsid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Obrazac</w:t>
      </w:r>
      <w:r w:rsidR="0070085C"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 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13)</w:t>
      </w:r>
    </w:p>
    <w:p w:rsidR="002F58BE" w:rsidRPr="00D77827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6.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ab/>
      </w:r>
      <w:r w:rsidR="00121302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Deklaracija o prijemu za sprovođenje aktivnosti u projektu 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(</w:t>
      </w:r>
      <w:r w:rsid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obavezujuće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)-(</w:t>
      </w:r>
      <w:r w:rsidR="0070085C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Obrazac</w:t>
      </w:r>
      <w:r w:rsidR="0070085C"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 xml:space="preserve"> </w:t>
      </w:r>
      <w:r w:rsidRPr="00D77827"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  <w:t>14)</w:t>
      </w:r>
    </w:p>
    <w:p w:rsidR="00FC778A" w:rsidRPr="00D77827" w:rsidRDefault="00FC778A" w:rsidP="00FC778A">
      <w:pPr>
        <w:pStyle w:val="Default"/>
        <w:ind w:left="709"/>
        <w:jc w:val="both"/>
        <w:rPr>
          <w:rFonts w:ascii="Book Antiqua" w:eastAsia="Times New Roman" w:hAnsi="Book Antiqua"/>
          <w:color w:val="212121"/>
          <w:sz w:val="22"/>
          <w:szCs w:val="22"/>
          <w:lang w:val="sr-Latn-CS" w:eastAsia="sq-AL"/>
        </w:rPr>
      </w:pPr>
    </w:p>
    <w:p w:rsidR="00D90DB1" w:rsidRPr="00D77827" w:rsidRDefault="00121302" w:rsidP="00D90DB1">
      <w:pPr>
        <w:pStyle w:val="Default"/>
        <w:spacing w:line="360" w:lineRule="auto"/>
        <w:ind w:right="-334"/>
        <w:jc w:val="both"/>
        <w:rPr>
          <w:rFonts w:ascii="Book Antiqua" w:hAnsi="Book Antiqua"/>
          <w:bCs/>
          <w:sz w:val="22"/>
          <w:szCs w:val="22"/>
          <w:lang w:val="sr-Latn-CS"/>
        </w:rPr>
      </w:pPr>
      <w:r>
        <w:rPr>
          <w:rFonts w:ascii="Book Antiqua" w:hAnsi="Book Antiqua"/>
          <w:bCs/>
          <w:sz w:val="22"/>
          <w:szCs w:val="22"/>
          <w:lang w:val="sr-Latn-CS"/>
        </w:rPr>
        <w:t xml:space="preserve">NVO-i treba da dostave popunjene obrasce za apliciranje u fizičkoj formi u Agenciji za rodnu ravnopravnost u Kancelariji premijera </w:t>
      </w:r>
      <w:r w:rsidR="00B86B32" w:rsidRPr="00D77827">
        <w:rPr>
          <w:rFonts w:ascii="Book Antiqua" w:hAnsi="Book Antiqua"/>
          <w:bCs/>
          <w:sz w:val="22"/>
          <w:szCs w:val="22"/>
          <w:lang w:val="sr-Latn-CS"/>
        </w:rPr>
        <w:t>(</w:t>
      </w:r>
      <w:r>
        <w:rPr>
          <w:rFonts w:ascii="Book Antiqua" w:hAnsi="Book Antiqua"/>
          <w:bCs/>
          <w:sz w:val="22"/>
          <w:szCs w:val="22"/>
          <w:lang w:val="sr-Latn-CS"/>
        </w:rPr>
        <w:t>zgrada Vlade, VII sprat, kancelarija br</w:t>
      </w:r>
      <w:r w:rsidR="00D90DB1" w:rsidRPr="00D77827">
        <w:rPr>
          <w:rFonts w:ascii="Book Antiqua" w:hAnsi="Book Antiqua"/>
          <w:bCs/>
          <w:sz w:val="22"/>
          <w:szCs w:val="22"/>
          <w:lang w:val="sr-Latn-CS"/>
        </w:rPr>
        <w:t>.</w:t>
      </w:r>
      <w:r>
        <w:rPr>
          <w:rFonts w:ascii="Book Antiqua" w:hAnsi="Book Antiqua"/>
          <w:bCs/>
          <w:sz w:val="22"/>
          <w:szCs w:val="22"/>
          <w:lang w:val="sr-Latn-CS"/>
        </w:rPr>
        <w:t xml:space="preserve"> </w:t>
      </w:r>
      <w:r w:rsidR="00D90DB1" w:rsidRPr="00D77827">
        <w:rPr>
          <w:rFonts w:ascii="Book Antiqua" w:hAnsi="Book Antiqua"/>
          <w:bCs/>
          <w:sz w:val="22"/>
          <w:szCs w:val="22"/>
          <w:lang w:val="sr-Latn-CS"/>
        </w:rPr>
        <w:t>711).</w:t>
      </w:r>
    </w:p>
    <w:p w:rsidR="00D90DB1" w:rsidRPr="00D77827" w:rsidRDefault="00121302" w:rsidP="00D90DB1">
      <w:pPr>
        <w:pStyle w:val="Default"/>
        <w:spacing w:line="360" w:lineRule="auto"/>
        <w:ind w:right="-334"/>
        <w:jc w:val="both"/>
        <w:rPr>
          <w:rFonts w:ascii="Book Antiqua" w:hAnsi="Book Antiqua"/>
          <w:b/>
          <w:bCs/>
          <w:i/>
          <w:sz w:val="22"/>
          <w:szCs w:val="22"/>
          <w:lang w:val="sr-Latn-CS"/>
        </w:rPr>
      </w:pPr>
      <w:r>
        <w:rPr>
          <w:rFonts w:ascii="Book Antiqua" w:hAnsi="Book Antiqua"/>
          <w:b/>
          <w:bCs/>
          <w:i/>
          <w:sz w:val="22"/>
          <w:szCs w:val="22"/>
          <w:lang w:val="sr-Latn-CS"/>
        </w:rPr>
        <w:t xml:space="preserve">Rok za apliciranje je petnaest </w:t>
      </w:r>
      <w:r w:rsidR="005754C7" w:rsidRPr="00D77827">
        <w:rPr>
          <w:rFonts w:ascii="Book Antiqua" w:hAnsi="Book Antiqua"/>
          <w:b/>
          <w:bCs/>
          <w:i/>
          <w:sz w:val="22"/>
          <w:szCs w:val="22"/>
          <w:lang w:val="sr-Latn-CS"/>
        </w:rPr>
        <w:t xml:space="preserve">(15) </w:t>
      </w:r>
      <w:r>
        <w:rPr>
          <w:rFonts w:ascii="Book Antiqua" w:hAnsi="Book Antiqua"/>
          <w:b/>
          <w:bCs/>
          <w:i/>
          <w:sz w:val="22"/>
          <w:szCs w:val="22"/>
          <w:lang w:val="sr-Latn-CS"/>
        </w:rPr>
        <w:t xml:space="preserve">dana </w:t>
      </w:r>
      <w:r w:rsidR="00EC579F">
        <w:rPr>
          <w:rFonts w:ascii="Book Antiqua" w:hAnsi="Book Antiqua"/>
          <w:b/>
          <w:bCs/>
          <w:i/>
          <w:sz w:val="22"/>
          <w:szCs w:val="22"/>
          <w:lang w:val="sr-Latn-CS"/>
        </w:rPr>
        <w:t>od</w:t>
      </w:r>
      <w:r>
        <w:rPr>
          <w:rFonts w:ascii="Book Antiqua" w:hAnsi="Book Antiqua"/>
          <w:b/>
          <w:bCs/>
          <w:i/>
          <w:sz w:val="22"/>
          <w:szCs w:val="22"/>
          <w:lang w:val="sr-Latn-CS"/>
        </w:rPr>
        <w:t xml:space="preserve"> datuma objavljivanja poziva za podnošenje predloga</w:t>
      </w:r>
      <w:r w:rsidR="005754C7" w:rsidRPr="00D77827">
        <w:rPr>
          <w:rFonts w:ascii="Book Antiqua" w:hAnsi="Book Antiqua"/>
          <w:b/>
          <w:bCs/>
          <w:i/>
          <w:sz w:val="22"/>
          <w:szCs w:val="22"/>
          <w:lang w:val="sr-Latn-CS"/>
        </w:rPr>
        <w:t>.</w:t>
      </w:r>
      <w:r w:rsidR="00D144E4" w:rsidRPr="00D77827">
        <w:rPr>
          <w:rFonts w:ascii="Book Antiqua" w:hAnsi="Book Antiqua"/>
          <w:b/>
          <w:bCs/>
          <w:i/>
          <w:sz w:val="22"/>
          <w:szCs w:val="22"/>
          <w:lang w:val="sr-Latn-CS"/>
        </w:rPr>
        <w:t xml:space="preserve"> (</w:t>
      </w:r>
      <w:r w:rsidR="00FC778A" w:rsidRPr="00D77827">
        <w:rPr>
          <w:rFonts w:ascii="Book Antiqua" w:hAnsi="Book Antiqua"/>
          <w:b/>
          <w:bCs/>
          <w:i/>
          <w:sz w:val="22"/>
          <w:szCs w:val="22"/>
          <w:lang w:val="sr-Latn-CS"/>
        </w:rPr>
        <w:t>1</w:t>
      </w:r>
      <w:r w:rsidR="00470E0E">
        <w:rPr>
          <w:rFonts w:ascii="Book Antiqua" w:hAnsi="Book Antiqua"/>
          <w:b/>
          <w:bCs/>
          <w:i/>
          <w:sz w:val="22"/>
          <w:szCs w:val="22"/>
          <w:lang w:val="sr-Latn-CS"/>
        </w:rPr>
        <w:t>8</w:t>
      </w:r>
      <w:r>
        <w:rPr>
          <w:rFonts w:ascii="Book Antiqua" w:hAnsi="Book Antiqua"/>
          <w:b/>
          <w:bCs/>
          <w:i/>
          <w:sz w:val="22"/>
          <w:szCs w:val="22"/>
          <w:lang w:val="sr-Latn-CS"/>
        </w:rPr>
        <w:t>.</w:t>
      </w:r>
      <w:r w:rsidR="00DF22C9" w:rsidRPr="00D77827">
        <w:rPr>
          <w:rFonts w:ascii="Book Antiqua" w:hAnsi="Book Antiqua"/>
          <w:b/>
          <w:bCs/>
          <w:i/>
          <w:sz w:val="22"/>
          <w:szCs w:val="22"/>
          <w:lang w:val="sr-Latn-CS"/>
        </w:rPr>
        <w:t>0</w:t>
      </w:r>
      <w:r>
        <w:rPr>
          <w:rFonts w:ascii="Book Antiqua" w:hAnsi="Book Antiqua"/>
          <w:b/>
          <w:bCs/>
          <w:i/>
          <w:sz w:val="22"/>
          <w:szCs w:val="22"/>
          <w:lang w:val="sr-Latn-CS"/>
        </w:rPr>
        <w:t>3.</w:t>
      </w:r>
      <w:r w:rsidR="00FC778A" w:rsidRPr="00D77827">
        <w:rPr>
          <w:rFonts w:ascii="Book Antiqua" w:hAnsi="Book Antiqua"/>
          <w:b/>
          <w:bCs/>
          <w:i/>
          <w:sz w:val="22"/>
          <w:szCs w:val="22"/>
          <w:lang w:val="sr-Latn-CS"/>
        </w:rPr>
        <w:t>2019</w:t>
      </w:r>
      <w:r>
        <w:rPr>
          <w:rFonts w:ascii="Book Antiqua" w:hAnsi="Book Antiqua"/>
          <w:b/>
          <w:bCs/>
          <w:i/>
          <w:sz w:val="22"/>
          <w:szCs w:val="22"/>
          <w:lang w:val="sr-Latn-CS"/>
        </w:rPr>
        <w:t>.</w:t>
      </w:r>
      <w:r w:rsidR="00FC778A" w:rsidRPr="00D77827">
        <w:rPr>
          <w:rFonts w:ascii="Book Antiqua" w:hAnsi="Book Antiqua"/>
          <w:b/>
          <w:bCs/>
          <w:i/>
          <w:sz w:val="22"/>
          <w:szCs w:val="22"/>
          <w:lang w:val="sr-Latn-CS"/>
        </w:rPr>
        <w:t xml:space="preserve"> </w:t>
      </w:r>
      <w:r>
        <w:rPr>
          <w:rFonts w:ascii="Book Antiqua" w:hAnsi="Book Antiqua"/>
          <w:b/>
          <w:bCs/>
          <w:i/>
          <w:sz w:val="22"/>
          <w:szCs w:val="22"/>
          <w:lang w:val="sr-Latn-CS"/>
        </w:rPr>
        <w:t>do</w:t>
      </w:r>
      <w:r w:rsidR="00470E0E">
        <w:rPr>
          <w:rFonts w:ascii="Book Antiqua" w:hAnsi="Book Antiqua"/>
          <w:b/>
          <w:bCs/>
          <w:i/>
          <w:sz w:val="22"/>
          <w:szCs w:val="22"/>
          <w:lang w:val="sr-Latn-CS"/>
        </w:rPr>
        <w:t xml:space="preserve"> 01</w:t>
      </w:r>
      <w:r>
        <w:rPr>
          <w:rFonts w:ascii="Book Antiqua" w:hAnsi="Book Antiqua"/>
          <w:b/>
          <w:bCs/>
          <w:i/>
          <w:sz w:val="22"/>
          <w:szCs w:val="22"/>
          <w:lang w:val="sr-Latn-CS"/>
        </w:rPr>
        <w:t>.</w:t>
      </w:r>
      <w:r w:rsidR="00DF22C9" w:rsidRPr="00D77827">
        <w:rPr>
          <w:rFonts w:ascii="Book Antiqua" w:hAnsi="Book Antiqua"/>
          <w:b/>
          <w:bCs/>
          <w:i/>
          <w:sz w:val="22"/>
          <w:szCs w:val="22"/>
          <w:lang w:val="sr-Latn-CS"/>
        </w:rPr>
        <w:t>0</w:t>
      </w:r>
      <w:r w:rsidR="00470E0E">
        <w:rPr>
          <w:rFonts w:ascii="Book Antiqua" w:hAnsi="Book Antiqua"/>
          <w:b/>
          <w:bCs/>
          <w:i/>
          <w:sz w:val="22"/>
          <w:szCs w:val="22"/>
          <w:lang w:val="sr-Latn-CS"/>
        </w:rPr>
        <w:t>4</w:t>
      </w:r>
      <w:bookmarkStart w:id="0" w:name="_GoBack"/>
      <w:bookmarkEnd w:id="0"/>
      <w:r>
        <w:rPr>
          <w:rFonts w:ascii="Book Antiqua" w:hAnsi="Book Antiqua"/>
          <w:b/>
          <w:bCs/>
          <w:i/>
          <w:sz w:val="22"/>
          <w:szCs w:val="22"/>
          <w:lang w:val="sr-Latn-CS"/>
        </w:rPr>
        <w:t>.</w:t>
      </w:r>
      <w:r w:rsidR="00FC778A" w:rsidRPr="00D77827">
        <w:rPr>
          <w:rFonts w:ascii="Book Antiqua" w:hAnsi="Book Antiqua"/>
          <w:b/>
          <w:bCs/>
          <w:i/>
          <w:sz w:val="22"/>
          <w:szCs w:val="22"/>
          <w:lang w:val="sr-Latn-CS"/>
        </w:rPr>
        <w:t>2019</w:t>
      </w:r>
      <w:r>
        <w:rPr>
          <w:rFonts w:ascii="Book Antiqua" w:hAnsi="Book Antiqua"/>
          <w:b/>
          <w:bCs/>
          <w:i/>
          <w:sz w:val="22"/>
          <w:szCs w:val="22"/>
          <w:lang w:val="sr-Latn-CS"/>
        </w:rPr>
        <w:t>. godine</w:t>
      </w:r>
      <w:r w:rsidR="00D144E4" w:rsidRPr="00D77827">
        <w:rPr>
          <w:rFonts w:ascii="Book Antiqua" w:hAnsi="Book Antiqua"/>
          <w:b/>
          <w:bCs/>
          <w:i/>
          <w:sz w:val="22"/>
          <w:szCs w:val="22"/>
          <w:lang w:val="sr-Latn-CS"/>
        </w:rPr>
        <w:t>).</w:t>
      </w:r>
    </w:p>
    <w:p w:rsidR="004A0F59" w:rsidRPr="00D77827" w:rsidRDefault="00121302" w:rsidP="00D90DB1">
      <w:pPr>
        <w:pStyle w:val="Default"/>
        <w:spacing w:line="360" w:lineRule="auto"/>
        <w:ind w:right="-334"/>
        <w:jc w:val="both"/>
        <w:rPr>
          <w:rFonts w:ascii="Book Antiqua" w:hAnsi="Book Antiqua"/>
          <w:b/>
          <w:bCs/>
          <w:i/>
          <w:color w:val="FF0000"/>
          <w:sz w:val="22"/>
          <w:szCs w:val="22"/>
          <w:lang w:val="sr-Latn-CS"/>
        </w:rPr>
      </w:pPr>
      <w:r>
        <w:rPr>
          <w:rFonts w:ascii="Book Antiqua" w:hAnsi="Book Antiqua"/>
          <w:b/>
          <w:color w:val="FF0000"/>
          <w:sz w:val="22"/>
          <w:szCs w:val="22"/>
          <w:lang w:val="sr-Latn-CS"/>
        </w:rPr>
        <w:t>Aplikacije koje su podnete nakon isteka roka neće biti razmatrane</w:t>
      </w:r>
      <w:r w:rsidR="00275346" w:rsidRPr="00D77827">
        <w:rPr>
          <w:rFonts w:ascii="Book Antiqua" w:hAnsi="Book Antiqua"/>
          <w:b/>
          <w:color w:val="FF0000"/>
          <w:sz w:val="22"/>
          <w:szCs w:val="22"/>
          <w:lang w:val="sr-Latn-CS"/>
        </w:rPr>
        <w:t xml:space="preserve">. </w:t>
      </w:r>
    </w:p>
    <w:sectPr w:rsidR="004A0F59" w:rsidRPr="00D77827" w:rsidSect="00134975">
      <w:pgSz w:w="11906" w:h="16838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6582"/>
    <w:multiLevelType w:val="multilevel"/>
    <w:tmpl w:val="A67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780144F"/>
    <w:multiLevelType w:val="hybridMultilevel"/>
    <w:tmpl w:val="93DE23F0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A011B6"/>
    <w:multiLevelType w:val="hybridMultilevel"/>
    <w:tmpl w:val="5480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D73BA"/>
    <w:multiLevelType w:val="hybridMultilevel"/>
    <w:tmpl w:val="D592CD1C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44180F70"/>
    <w:multiLevelType w:val="hybridMultilevel"/>
    <w:tmpl w:val="87983858"/>
    <w:lvl w:ilvl="0" w:tplc="F72C10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46CF1"/>
    <w:multiLevelType w:val="hybridMultilevel"/>
    <w:tmpl w:val="71A2E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993E97"/>
    <w:multiLevelType w:val="hybridMultilevel"/>
    <w:tmpl w:val="F22E5DA8"/>
    <w:lvl w:ilvl="0" w:tplc="05ECA6F8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F7E02"/>
    <w:multiLevelType w:val="hybridMultilevel"/>
    <w:tmpl w:val="DC1254DC"/>
    <w:lvl w:ilvl="0" w:tplc="2214C682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4D"/>
    <w:rsid w:val="00121302"/>
    <w:rsid w:val="00134975"/>
    <w:rsid w:val="00260951"/>
    <w:rsid w:val="00275346"/>
    <w:rsid w:val="002F58BE"/>
    <w:rsid w:val="00470E0E"/>
    <w:rsid w:val="004A0F59"/>
    <w:rsid w:val="00517787"/>
    <w:rsid w:val="005754C7"/>
    <w:rsid w:val="005B59B0"/>
    <w:rsid w:val="00690919"/>
    <w:rsid w:val="0070085C"/>
    <w:rsid w:val="00711546"/>
    <w:rsid w:val="00742CF3"/>
    <w:rsid w:val="00782E3A"/>
    <w:rsid w:val="00791403"/>
    <w:rsid w:val="007C2D90"/>
    <w:rsid w:val="00B86B32"/>
    <w:rsid w:val="00C53B13"/>
    <w:rsid w:val="00D144E4"/>
    <w:rsid w:val="00D77827"/>
    <w:rsid w:val="00D90DB1"/>
    <w:rsid w:val="00DA1CCC"/>
    <w:rsid w:val="00DF22C9"/>
    <w:rsid w:val="00E023CA"/>
    <w:rsid w:val="00E5734D"/>
    <w:rsid w:val="00E908C9"/>
    <w:rsid w:val="00EC579F"/>
    <w:rsid w:val="00F72CC9"/>
    <w:rsid w:val="00FC778A"/>
    <w:rsid w:val="00FE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4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46"/>
    <w:pPr>
      <w:spacing w:after="0" w:line="240" w:lineRule="auto"/>
    </w:pPr>
    <w:rPr>
      <w:rFonts w:ascii="Calibri" w:hAnsi="Calibri" w:cs="Calibri"/>
      <w:szCs w:val="22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34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13497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2"/>
    <w:rPr>
      <w:rFonts w:ascii="Segoe UI" w:hAnsi="Segoe UI" w:cs="Segoe UI"/>
      <w:sz w:val="18"/>
      <w:szCs w:val="18"/>
      <w:lang w:eastAsia="sq-AL"/>
    </w:rPr>
  </w:style>
  <w:style w:type="character" w:styleId="Hyperlink">
    <w:name w:val="Hyperlink"/>
    <w:basedOn w:val="DefaultParagraphFont"/>
    <w:uiPriority w:val="99"/>
    <w:unhideWhenUsed/>
    <w:rsid w:val="00B86B3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D90DB1"/>
    <w:pPr>
      <w:jc w:val="center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90DB1"/>
    <w:rPr>
      <w:rFonts w:ascii="Times New Roman" w:eastAsia="MS Mincho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2F58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4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46"/>
    <w:pPr>
      <w:spacing w:after="0" w:line="240" w:lineRule="auto"/>
    </w:pPr>
    <w:rPr>
      <w:rFonts w:ascii="Calibri" w:hAnsi="Calibri" w:cs="Calibri"/>
      <w:szCs w:val="22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5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75346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13497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2"/>
    <w:rPr>
      <w:rFonts w:ascii="Segoe UI" w:hAnsi="Segoe UI" w:cs="Segoe UI"/>
      <w:sz w:val="18"/>
      <w:szCs w:val="18"/>
      <w:lang w:eastAsia="sq-AL"/>
    </w:rPr>
  </w:style>
  <w:style w:type="character" w:styleId="Hyperlink">
    <w:name w:val="Hyperlink"/>
    <w:basedOn w:val="DefaultParagraphFont"/>
    <w:uiPriority w:val="99"/>
    <w:unhideWhenUsed/>
    <w:rsid w:val="00B86B32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D90DB1"/>
    <w:pPr>
      <w:jc w:val="center"/>
    </w:pPr>
    <w:rPr>
      <w:rFonts w:ascii="Times New Roman" w:eastAsia="MS Mincho" w:hAnsi="Times New Roman" w:cs="Times New Roman"/>
      <w:b/>
      <w:bCs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90DB1"/>
    <w:rPr>
      <w:rFonts w:ascii="Times New Roman" w:eastAsia="MS Mincho" w:hAnsi="Times New Roman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unhideWhenUsed/>
    <w:rsid w:val="002F58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bgj.rks-gov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Nehat Pllana</dc:creator>
  <cp:lastModifiedBy>Yllka Kotorri</cp:lastModifiedBy>
  <cp:revision>2</cp:revision>
  <cp:lastPrinted>2019-03-14T12:48:00Z</cp:lastPrinted>
  <dcterms:created xsi:type="dcterms:W3CDTF">2019-03-15T07:47:00Z</dcterms:created>
  <dcterms:modified xsi:type="dcterms:W3CDTF">2019-03-15T07:47:00Z</dcterms:modified>
</cp:coreProperties>
</file>