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47" w:rsidRDefault="00AC2F5E">
      <w:pPr>
        <w:spacing w:after="0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604047" w:rsidRDefault="00AC2F5E">
      <w:pPr>
        <w:spacing w:after="0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604047" w:rsidRDefault="00AC2F5E">
      <w:pPr>
        <w:spacing w:after="0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604047" w:rsidRDefault="00AC2F5E">
      <w:pPr>
        <w:spacing w:after="0" w:line="259" w:lineRule="auto"/>
        <w:ind w:left="46" w:right="0" w:firstLine="0"/>
        <w:jc w:val="center"/>
      </w:pPr>
      <w:r>
        <w:rPr>
          <w:noProof/>
        </w:rPr>
        <w:drawing>
          <wp:inline distT="0" distB="0" distL="0" distR="0">
            <wp:extent cx="923925" cy="876300"/>
            <wp:effectExtent l="0" t="0" r="0" b="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:rsidR="00604047" w:rsidRDefault="00AC2F5E">
      <w:pPr>
        <w:spacing w:after="50" w:line="259" w:lineRule="auto"/>
        <w:ind w:left="49" w:right="0" w:firstLine="0"/>
        <w:jc w:val="center"/>
      </w:pPr>
      <w:r>
        <w:rPr>
          <w:b/>
        </w:rPr>
        <w:t xml:space="preserve"> </w:t>
      </w:r>
    </w:p>
    <w:p w:rsidR="00604047" w:rsidRDefault="00AC2F5E">
      <w:pPr>
        <w:spacing w:after="0" w:line="259" w:lineRule="auto"/>
        <w:ind w:left="0" w:right="10" w:firstLine="0"/>
        <w:jc w:val="center"/>
      </w:pPr>
      <w:proofErr w:type="spellStart"/>
      <w:r>
        <w:rPr>
          <w:rFonts w:ascii="Book Antiqua" w:eastAsia="Book Antiqua" w:hAnsi="Book Antiqua" w:cs="Book Antiqua"/>
          <w:b/>
          <w:sz w:val="32"/>
        </w:rPr>
        <w:t>Republika</w:t>
      </w:r>
      <w:proofErr w:type="spellEnd"/>
      <w:r>
        <w:rPr>
          <w:rFonts w:ascii="Book Antiqua" w:eastAsia="Book Antiqua" w:hAnsi="Book Antiqua" w:cs="Book Antiqua"/>
          <w:b/>
          <w:sz w:val="32"/>
        </w:rPr>
        <w:t xml:space="preserve"> e </w:t>
      </w:r>
      <w:proofErr w:type="spellStart"/>
      <w:r>
        <w:rPr>
          <w:rFonts w:ascii="Book Antiqua" w:eastAsia="Book Antiqua" w:hAnsi="Book Antiqua" w:cs="Book Antiqua"/>
          <w:b/>
          <w:sz w:val="32"/>
        </w:rPr>
        <w:t>Kosovës</w:t>
      </w:r>
      <w:proofErr w:type="spellEnd"/>
      <w:r>
        <w:rPr>
          <w:rFonts w:ascii="Book Antiqua" w:eastAsia="Book Antiqua" w:hAnsi="Book Antiqua" w:cs="Book Antiqua"/>
          <w:b/>
          <w:sz w:val="32"/>
        </w:rPr>
        <w:t xml:space="preserve"> </w:t>
      </w:r>
    </w:p>
    <w:p w:rsidR="00604047" w:rsidRDefault="00AC2F5E">
      <w:pPr>
        <w:spacing w:after="0" w:line="259" w:lineRule="auto"/>
        <w:ind w:left="0" w:right="21" w:firstLine="0"/>
        <w:jc w:val="center"/>
      </w:pPr>
      <w:proofErr w:type="spellStart"/>
      <w:r>
        <w:rPr>
          <w:rFonts w:ascii="Book Antiqua" w:eastAsia="Book Antiqua" w:hAnsi="Book Antiqua" w:cs="Book Antiqua"/>
          <w:b/>
          <w:sz w:val="26"/>
        </w:rPr>
        <w:t>Republika</w:t>
      </w:r>
      <w:proofErr w:type="spellEnd"/>
      <w:r>
        <w:rPr>
          <w:rFonts w:ascii="Book Antiqua" w:eastAsia="Book Antiqua" w:hAnsi="Book Antiqua" w:cs="Book Antiqua"/>
          <w:b/>
          <w:sz w:val="26"/>
        </w:rPr>
        <w:t xml:space="preserve"> Kosova-Republic of Kosovo </w:t>
      </w:r>
    </w:p>
    <w:p w:rsidR="00604047" w:rsidRDefault="00AC2F5E">
      <w:pPr>
        <w:spacing w:after="0" w:line="259" w:lineRule="auto"/>
        <w:ind w:left="0" w:right="10" w:firstLine="0"/>
        <w:jc w:val="center"/>
      </w:pPr>
      <w:proofErr w:type="spellStart"/>
      <w:r>
        <w:rPr>
          <w:rFonts w:ascii="Book Antiqua" w:eastAsia="Book Antiqua" w:hAnsi="Book Antiqua" w:cs="Book Antiqua"/>
          <w:b/>
          <w:i/>
        </w:rPr>
        <w:t>Qeveria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 –</w:t>
      </w:r>
      <w:proofErr w:type="spellStart"/>
      <w:r>
        <w:rPr>
          <w:rFonts w:ascii="Book Antiqua" w:eastAsia="Book Antiqua" w:hAnsi="Book Antiqua" w:cs="Book Antiqua"/>
          <w:b/>
          <w:i/>
        </w:rPr>
        <w:t>Vlada</w:t>
      </w:r>
      <w:proofErr w:type="spellEnd"/>
      <w:r>
        <w:rPr>
          <w:rFonts w:ascii="Book Antiqua" w:eastAsia="Book Antiqua" w:hAnsi="Book Antiqua" w:cs="Book Antiqua"/>
          <w:b/>
          <w:i/>
        </w:rPr>
        <w:t xml:space="preserve">-Government  </w:t>
      </w:r>
    </w:p>
    <w:p w:rsidR="00604047" w:rsidRDefault="00AC2F5E">
      <w:pPr>
        <w:spacing w:after="0" w:line="259" w:lineRule="auto"/>
        <w:ind w:left="10" w:right="11"/>
        <w:jc w:val="center"/>
      </w:pPr>
      <w:r>
        <w:rPr>
          <w:rFonts w:ascii="Book Antiqua" w:eastAsia="Book Antiqua" w:hAnsi="Book Antiqua" w:cs="Book Antiqua"/>
          <w:b/>
        </w:rPr>
        <w:t xml:space="preserve">ZYRA E KRYEMINISTRIT/ URED PREMIJERA/ OFFICE OF THE PRIME </w:t>
      </w:r>
    </w:p>
    <w:p w:rsidR="00604047" w:rsidRDefault="00AC2F5E" w:rsidP="00FA6F9D">
      <w:pPr>
        <w:spacing w:after="0" w:line="259" w:lineRule="auto"/>
        <w:ind w:left="10" w:right="16"/>
        <w:jc w:val="center"/>
      </w:pPr>
      <w:r>
        <w:rPr>
          <w:rFonts w:ascii="Book Antiqua" w:eastAsia="Book Antiqua" w:hAnsi="Book Antiqua" w:cs="Book Antiqua"/>
          <w:b/>
        </w:rPr>
        <w:t>MINISTER</w:t>
      </w:r>
      <w:r>
        <w:rPr>
          <w:rFonts w:ascii="Book Antiqua" w:eastAsia="Book Antiqua" w:hAnsi="Book Antiqua" w:cs="Book Antiqua"/>
          <w:b/>
          <w:sz w:val="22"/>
        </w:rPr>
        <w:t xml:space="preserve"> </w:t>
      </w:r>
      <w:r>
        <w:rPr>
          <w:b/>
          <w:sz w:val="18"/>
        </w:rPr>
        <w:t xml:space="preserve"> </w:t>
      </w:r>
    </w:p>
    <w:p w:rsidR="00604047" w:rsidRDefault="00AC2F5E">
      <w:pPr>
        <w:spacing w:after="0" w:line="259" w:lineRule="auto"/>
        <w:ind w:left="211" w:right="0" w:firstLine="0"/>
        <w:jc w:val="left"/>
      </w:pPr>
      <w:proofErr w:type="spellStart"/>
      <w:r>
        <w:rPr>
          <w:rFonts w:ascii="Book Antiqua" w:eastAsia="Book Antiqua" w:hAnsi="Book Antiqua" w:cs="Book Antiqua"/>
          <w:sz w:val="22"/>
        </w:rPr>
        <w:t>Agjencia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</w:rPr>
        <w:t>për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</w:rPr>
        <w:t>Barazi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</w:rPr>
        <w:t>Gjinore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 -</w:t>
      </w:r>
      <w:proofErr w:type="spellStart"/>
      <w:r>
        <w:rPr>
          <w:rFonts w:ascii="Book Antiqua" w:eastAsia="Book Antiqua" w:hAnsi="Book Antiqua" w:cs="Book Antiqua"/>
          <w:sz w:val="22"/>
        </w:rPr>
        <w:t>Agencija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</w:rPr>
        <w:t>za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</w:rPr>
        <w:t>Polnu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2"/>
        </w:rPr>
        <w:t>Ravnopravnost</w:t>
      </w:r>
      <w:proofErr w:type="spellEnd"/>
      <w:r>
        <w:rPr>
          <w:rFonts w:ascii="Book Antiqua" w:eastAsia="Book Antiqua" w:hAnsi="Book Antiqua" w:cs="Book Antiqua"/>
          <w:sz w:val="22"/>
        </w:rPr>
        <w:t xml:space="preserve">-Agency for Gender Equality </w:t>
      </w:r>
    </w:p>
    <w:p w:rsidR="00604047" w:rsidRDefault="00AC2F5E">
      <w:pPr>
        <w:spacing w:after="55" w:line="259" w:lineRule="auto"/>
        <w:ind w:left="-29" w:right="-1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982335" cy="6096"/>
                <wp:effectExtent l="0" t="0" r="0" b="0"/>
                <wp:docPr id="1393" name="Group 1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335" cy="6096"/>
                          <a:chOff x="0" y="0"/>
                          <a:chExt cx="5982335" cy="6096"/>
                        </a:xfrm>
                      </wpg:grpSpPr>
                      <wps:wsp>
                        <wps:cNvPr id="1738" name="Shape 1738"/>
                        <wps:cNvSpPr/>
                        <wps:spPr>
                          <a:xfrm>
                            <a:off x="0" y="0"/>
                            <a:ext cx="59823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2335" h="9144">
                                <a:moveTo>
                                  <a:pt x="0" y="0"/>
                                </a:moveTo>
                                <a:lnTo>
                                  <a:pt x="5982335" y="0"/>
                                </a:lnTo>
                                <a:lnTo>
                                  <a:pt x="59823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3" style="width:471.05pt;height:0.480011pt;mso-position-horizontal-relative:char;mso-position-vertical-relative:line" coordsize="59823,60">
                <v:shape id="Shape 1739" style="position:absolute;width:59823;height:91;left:0;top:0;" coordsize="5982335,9144" path="m0,0l5982335,0l59823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04047" w:rsidRPr="005D3994" w:rsidRDefault="00AC2F5E">
      <w:pPr>
        <w:spacing w:after="0" w:line="259" w:lineRule="auto"/>
        <w:ind w:left="45" w:right="0" w:firstLine="0"/>
        <w:jc w:val="center"/>
        <w:rPr>
          <w:lang w:val="sq-AL"/>
        </w:rPr>
      </w:pPr>
      <w:r w:rsidRPr="005D3994">
        <w:rPr>
          <w:rFonts w:ascii="Book Antiqua" w:eastAsia="Book Antiqua" w:hAnsi="Book Antiqua" w:cs="Book Antiqua"/>
          <w:sz w:val="22"/>
          <w:lang w:val="sq-AL"/>
        </w:rPr>
        <w:t xml:space="preserve"> </w:t>
      </w:r>
    </w:p>
    <w:p w:rsidR="005D3994" w:rsidRPr="005D3994" w:rsidRDefault="005D3994" w:rsidP="00184232">
      <w:pPr>
        <w:spacing w:after="17" w:line="259" w:lineRule="auto"/>
        <w:ind w:right="0"/>
        <w:jc w:val="left"/>
        <w:rPr>
          <w:lang w:val="sq-AL"/>
        </w:rPr>
      </w:pPr>
      <w:r w:rsidRPr="005D3994">
        <w:rPr>
          <w:lang w:val="sq-AL"/>
        </w:rPr>
        <w:t xml:space="preserve">                                                               </w:t>
      </w:r>
      <w:r w:rsidR="00FA6F9D">
        <w:rPr>
          <w:lang w:val="sq-AL"/>
        </w:rPr>
        <w:t>S</w:t>
      </w:r>
      <w:r w:rsidR="00F21D88" w:rsidRPr="005D3994">
        <w:rPr>
          <w:lang w:val="sq-AL"/>
        </w:rPr>
        <w:t xml:space="preserve">hpallet </w:t>
      </w:r>
    </w:p>
    <w:p w:rsidR="005D3994" w:rsidRDefault="005D3994" w:rsidP="00184232">
      <w:pPr>
        <w:spacing w:after="17" w:line="259" w:lineRule="auto"/>
        <w:ind w:right="0"/>
        <w:jc w:val="left"/>
        <w:rPr>
          <w:lang w:val="sq-AL"/>
        </w:rPr>
      </w:pPr>
    </w:p>
    <w:p w:rsidR="00604047" w:rsidRPr="005D3994" w:rsidRDefault="00DF7CEB" w:rsidP="005A3671">
      <w:pPr>
        <w:spacing w:after="17" w:line="259" w:lineRule="auto"/>
        <w:ind w:right="0"/>
        <w:rPr>
          <w:lang w:val="sq-AL"/>
        </w:rPr>
      </w:pPr>
      <w:r>
        <w:rPr>
          <w:lang w:val="sq-AL"/>
        </w:rPr>
        <w:t>Vazhdimi i</w:t>
      </w:r>
      <w:r w:rsidR="00DA4587">
        <w:rPr>
          <w:lang w:val="sq-AL"/>
        </w:rPr>
        <w:t xml:space="preserve"> </w:t>
      </w:r>
      <w:r>
        <w:rPr>
          <w:lang w:val="sq-AL"/>
        </w:rPr>
        <w:t xml:space="preserve"> </w:t>
      </w:r>
      <w:r w:rsidR="00AC2F5E" w:rsidRPr="005D3994">
        <w:rPr>
          <w:lang w:val="sq-AL"/>
        </w:rPr>
        <w:t>Thirrje</w:t>
      </w:r>
      <w:r>
        <w:rPr>
          <w:lang w:val="sq-AL"/>
        </w:rPr>
        <w:t xml:space="preserve">s </w:t>
      </w:r>
      <w:r w:rsidR="00AC2F5E" w:rsidRPr="005D3994">
        <w:rPr>
          <w:lang w:val="sq-AL"/>
        </w:rPr>
        <w:t xml:space="preserve"> publike për shprehje të interesit për të qenë pjesë e komisioneve vlerësuese </w:t>
      </w:r>
      <w:r w:rsidR="00AC2F5E" w:rsidRPr="005D3994">
        <w:rPr>
          <w:sz w:val="22"/>
          <w:lang w:val="sq-AL"/>
        </w:rPr>
        <w:t xml:space="preserve"> </w:t>
      </w:r>
      <w:r w:rsidR="00AC2F5E" w:rsidRPr="005D3994">
        <w:rPr>
          <w:lang w:val="sq-AL"/>
        </w:rPr>
        <w:t xml:space="preserve">për vlerësimin e Projekt propozimeve të OJQ-ve   </w:t>
      </w:r>
    </w:p>
    <w:p w:rsidR="00604047" w:rsidRPr="005D3994" w:rsidRDefault="00DA4587">
      <w:pPr>
        <w:spacing w:after="12" w:line="259" w:lineRule="auto"/>
        <w:ind w:left="0" w:right="458" w:firstLine="0"/>
        <w:jc w:val="right"/>
        <w:rPr>
          <w:lang w:val="sq-AL"/>
        </w:rPr>
      </w:pPr>
      <w:r>
        <w:rPr>
          <w:b/>
          <w:lang w:val="sq-AL"/>
        </w:rPr>
        <w:t>Datë: 14</w:t>
      </w:r>
      <w:r w:rsidR="00FA6F9D">
        <w:rPr>
          <w:b/>
          <w:lang w:val="sq-AL"/>
        </w:rPr>
        <w:t>.0</w:t>
      </w:r>
      <w:r w:rsidR="00DF7CEB">
        <w:rPr>
          <w:b/>
          <w:lang w:val="sq-AL"/>
        </w:rPr>
        <w:t>5</w:t>
      </w:r>
      <w:r w:rsidR="00FA6F9D">
        <w:rPr>
          <w:b/>
          <w:lang w:val="sq-AL"/>
        </w:rPr>
        <w:t>.202</w:t>
      </w:r>
      <w:r w:rsidR="00D96DC6">
        <w:rPr>
          <w:b/>
          <w:lang w:val="sq-AL"/>
        </w:rPr>
        <w:t>5</w:t>
      </w:r>
      <w:r w:rsidR="00AC2F5E" w:rsidRPr="005D3994">
        <w:rPr>
          <w:b/>
          <w:lang w:val="sq-AL"/>
        </w:rPr>
        <w:t xml:space="preserve"> </w:t>
      </w:r>
    </w:p>
    <w:p w:rsidR="00604047" w:rsidRPr="005D3994" w:rsidRDefault="00AC2F5E">
      <w:pPr>
        <w:spacing w:after="7" w:line="259" w:lineRule="auto"/>
        <w:ind w:left="0" w:right="0" w:firstLine="0"/>
        <w:jc w:val="left"/>
        <w:rPr>
          <w:lang w:val="sq-AL"/>
        </w:rPr>
      </w:pPr>
      <w:r w:rsidRPr="005D3994">
        <w:rPr>
          <w:lang w:val="sq-AL"/>
        </w:rPr>
        <w:t xml:space="preserve">  </w:t>
      </w:r>
    </w:p>
    <w:p w:rsidR="005A3671" w:rsidRPr="00B44351" w:rsidRDefault="00AC2F5E" w:rsidP="005A3671">
      <w:pPr>
        <w:rPr>
          <w:rFonts w:ascii="Book Antiqua" w:hAnsi="Book Antiqua"/>
        </w:rPr>
      </w:pPr>
      <w:r w:rsidRPr="005A3671">
        <w:rPr>
          <w:lang w:val="sq-AL"/>
        </w:rPr>
        <w:t xml:space="preserve">Bazuar në Thirrjen Publike të datës </w:t>
      </w:r>
      <w:r w:rsidR="00FA6F9D" w:rsidRPr="005A3671">
        <w:rPr>
          <w:b/>
          <w:lang w:val="sq-AL"/>
        </w:rPr>
        <w:t>2</w:t>
      </w:r>
      <w:r w:rsidR="005A3671" w:rsidRPr="005A3671">
        <w:rPr>
          <w:b/>
          <w:lang w:val="sq-AL"/>
        </w:rPr>
        <w:t>2</w:t>
      </w:r>
      <w:r w:rsidR="00FA6F9D" w:rsidRPr="005A3671">
        <w:rPr>
          <w:b/>
          <w:lang w:val="sq-AL"/>
        </w:rPr>
        <w:t>.0</w:t>
      </w:r>
      <w:r w:rsidR="005A3671" w:rsidRPr="005A3671">
        <w:rPr>
          <w:b/>
          <w:lang w:val="sq-AL"/>
        </w:rPr>
        <w:t>4.2025</w:t>
      </w:r>
      <w:r w:rsidR="00FA6F9D" w:rsidRPr="005A3671">
        <w:rPr>
          <w:lang w:val="sq-AL"/>
        </w:rPr>
        <w:t xml:space="preserve"> të lëshuar nga Agjencia</w:t>
      </w:r>
      <w:r w:rsidRPr="005A3671">
        <w:rPr>
          <w:lang w:val="sq-AL"/>
        </w:rPr>
        <w:t xml:space="preserve"> për Barazi Gjinore /  Zyra e Kryeministrit  për thirrjen publike për mbështetje financiare për projekte/programe të OJQ</w:t>
      </w:r>
      <w:r w:rsidR="00FA6F9D" w:rsidRPr="005A3671">
        <w:rPr>
          <w:lang w:val="sq-AL"/>
        </w:rPr>
        <w:t>-</w:t>
      </w:r>
      <w:r w:rsidRPr="005A3671">
        <w:rPr>
          <w:lang w:val="sq-AL"/>
        </w:rPr>
        <w:t xml:space="preserve">ve,  </w:t>
      </w:r>
      <w:proofErr w:type="spellStart"/>
      <w:r w:rsidR="005A3671" w:rsidRPr="005A3671">
        <w:rPr>
          <w:rFonts w:eastAsia="Book Antiqua"/>
        </w:rPr>
        <w:t>që</w:t>
      </w:r>
      <w:proofErr w:type="spellEnd"/>
      <w:r w:rsidR="005A3671" w:rsidRPr="005A3671">
        <w:rPr>
          <w:rFonts w:eastAsia="Book Antiqua"/>
        </w:rPr>
        <w:t xml:space="preserve"> </w:t>
      </w:r>
      <w:proofErr w:type="spellStart"/>
      <w:r w:rsidR="005A3671" w:rsidRPr="005A3671">
        <w:rPr>
          <w:rFonts w:eastAsia="Book Antiqua"/>
        </w:rPr>
        <w:t>kontribuojnë</w:t>
      </w:r>
      <w:proofErr w:type="spellEnd"/>
      <w:r w:rsidR="005A3671" w:rsidRPr="005A3671">
        <w:rPr>
          <w:rFonts w:eastAsia="Book Antiqua"/>
        </w:rPr>
        <w:t xml:space="preserve"> </w:t>
      </w:r>
      <w:proofErr w:type="spellStart"/>
      <w:r w:rsidR="005A3671" w:rsidRPr="005A3671">
        <w:rPr>
          <w:rFonts w:eastAsia="Book Antiqua"/>
        </w:rPr>
        <w:t>në</w:t>
      </w:r>
      <w:proofErr w:type="spellEnd"/>
      <w:r w:rsidR="005A3671" w:rsidRPr="005A3671">
        <w:rPr>
          <w:rFonts w:eastAsia="Book Antiqua"/>
        </w:rPr>
        <w:t xml:space="preserve"> </w:t>
      </w:r>
      <w:proofErr w:type="spellStart"/>
      <w:r w:rsidR="005A3671" w:rsidRPr="005A3671">
        <w:rPr>
          <w:rFonts w:eastAsia="Book Antiqua"/>
        </w:rPr>
        <w:t>fuqizimin</w:t>
      </w:r>
      <w:proofErr w:type="spellEnd"/>
      <w:r w:rsidR="005A3671" w:rsidRPr="005A3671">
        <w:rPr>
          <w:rFonts w:eastAsia="Book Antiqua"/>
        </w:rPr>
        <w:t xml:space="preserve"> e grave </w:t>
      </w:r>
      <w:r w:rsidR="005A3671" w:rsidRPr="005A3671">
        <w:t xml:space="preserve">dhe </w:t>
      </w:r>
      <w:proofErr w:type="spellStart"/>
      <w:r w:rsidR="005A3671" w:rsidRPr="005A3671">
        <w:t>vajzave</w:t>
      </w:r>
      <w:proofErr w:type="spellEnd"/>
      <w:r w:rsidR="005A3671" w:rsidRPr="005A3671">
        <w:t xml:space="preserve"> </w:t>
      </w:r>
      <w:proofErr w:type="spellStart"/>
      <w:r w:rsidR="005A3671" w:rsidRPr="005A3671">
        <w:t>nga</w:t>
      </w:r>
      <w:proofErr w:type="spellEnd"/>
      <w:r w:rsidR="005A3671" w:rsidRPr="005A3671">
        <w:t xml:space="preserve"> </w:t>
      </w:r>
      <w:proofErr w:type="spellStart"/>
      <w:r w:rsidR="005A3671" w:rsidRPr="005A3671">
        <w:t>komunitetet</w:t>
      </w:r>
      <w:proofErr w:type="spellEnd"/>
      <w:r w:rsidR="005A3671" w:rsidRPr="005A3671">
        <w:t xml:space="preserve"> e </w:t>
      </w:r>
      <w:proofErr w:type="spellStart"/>
      <w:r w:rsidR="005A3671" w:rsidRPr="005A3671">
        <w:t>ndryshme</w:t>
      </w:r>
      <w:proofErr w:type="spellEnd"/>
      <w:r w:rsidR="005A3671" w:rsidRPr="005A3671">
        <w:t xml:space="preserve"> </w:t>
      </w:r>
      <w:proofErr w:type="spellStart"/>
      <w:r w:rsidR="005A3671" w:rsidRPr="005A3671">
        <w:t>etnike</w:t>
      </w:r>
      <w:proofErr w:type="spellEnd"/>
      <w:r w:rsidR="005A3671" w:rsidRPr="005A3671">
        <w:t xml:space="preserve">, </w:t>
      </w:r>
      <w:proofErr w:type="spellStart"/>
      <w:r w:rsidR="005A3671" w:rsidRPr="005A3671">
        <w:t>për</w:t>
      </w:r>
      <w:proofErr w:type="spellEnd"/>
      <w:r w:rsidR="005A3671" w:rsidRPr="005A3671">
        <w:t xml:space="preserve"> </w:t>
      </w:r>
      <w:proofErr w:type="spellStart"/>
      <w:r w:rsidR="005A3671" w:rsidRPr="005A3671">
        <w:t>promovimin</w:t>
      </w:r>
      <w:proofErr w:type="spellEnd"/>
      <w:r w:rsidR="005A3671" w:rsidRPr="005A3671">
        <w:t xml:space="preserve"> e </w:t>
      </w:r>
      <w:proofErr w:type="spellStart"/>
      <w:r w:rsidR="005A3671" w:rsidRPr="005A3671">
        <w:t>dialogut</w:t>
      </w:r>
      <w:proofErr w:type="spellEnd"/>
      <w:r w:rsidR="005A3671" w:rsidRPr="005A3671">
        <w:t xml:space="preserve"> </w:t>
      </w:r>
      <w:proofErr w:type="spellStart"/>
      <w:r w:rsidR="005A3671" w:rsidRPr="005A3671">
        <w:t>ndëretnik</w:t>
      </w:r>
      <w:proofErr w:type="spellEnd"/>
      <w:r w:rsidR="005A3671" w:rsidRPr="005A3671">
        <w:t xml:space="preserve">, </w:t>
      </w:r>
      <w:proofErr w:type="spellStart"/>
      <w:r w:rsidR="005A3671" w:rsidRPr="005A3671">
        <w:t>informim</w:t>
      </w:r>
      <w:proofErr w:type="spellEnd"/>
      <w:r w:rsidR="005A3671" w:rsidRPr="005A3671">
        <w:t xml:space="preserve">, </w:t>
      </w:r>
      <w:proofErr w:type="spellStart"/>
      <w:r w:rsidR="005A3671" w:rsidRPr="005A3671">
        <w:t>ngritje</w:t>
      </w:r>
      <w:proofErr w:type="spellEnd"/>
      <w:r w:rsidR="005A3671" w:rsidRPr="005A3671">
        <w:t xml:space="preserve"> </w:t>
      </w:r>
      <w:proofErr w:type="spellStart"/>
      <w:r w:rsidR="005A3671" w:rsidRPr="005A3671">
        <w:t>të</w:t>
      </w:r>
      <w:proofErr w:type="spellEnd"/>
      <w:r w:rsidR="005A3671" w:rsidRPr="005A3671">
        <w:t xml:space="preserve"> </w:t>
      </w:r>
      <w:proofErr w:type="spellStart"/>
      <w:r w:rsidR="005A3671" w:rsidRPr="005A3671">
        <w:t>kapaciteteve</w:t>
      </w:r>
      <w:proofErr w:type="spellEnd"/>
      <w:r w:rsidR="005A3671" w:rsidRPr="005A3671">
        <w:t xml:space="preserve">, </w:t>
      </w:r>
      <w:proofErr w:type="spellStart"/>
      <w:r w:rsidR="005A3671" w:rsidRPr="005A3671">
        <w:t>në</w:t>
      </w:r>
      <w:proofErr w:type="spellEnd"/>
      <w:r w:rsidR="005A3671" w:rsidRPr="005A3671">
        <w:t xml:space="preserve"> </w:t>
      </w:r>
      <w:proofErr w:type="spellStart"/>
      <w:r w:rsidR="005A3671" w:rsidRPr="005A3671">
        <w:t>kuadrin</w:t>
      </w:r>
      <w:proofErr w:type="spellEnd"/>
      <w:r w:rsidR="005A3671" w:rsidRPr="005A3671">
        <w:t xml:space="preserve"> e </w:t>
      </w:r>
      <w:proofErr w:type="spellStart"/>
      <w:r w:rsidR="005A3671" w:rsidRPr="005A3671">
        <w:t>agjendës</w:t>
      </w:r>
      <w:proofErr w:type="spellEnd"/>
      <w:r w:rsidR="005A3671" w:rsidRPr="005A3671">
        <w:t xml:space="preserve"> </w:t>
      </w:r>
      <w:proofErr w:type="spellStart"/>
      <w:r w:rsidR="005A3671" w:rsidRPr="005A3671">
        <w:t>për</w:t>
      </w:r>
      <w:proofErr w:type="spellEnd"/>
      <w:r w:rsidR="005A3671" w:rsidRPr="005A3671">
        <w:t xml:space="preserve"> </w:t>
      </w:r>
      <w:proofErr w:type="spellStart"/>
      <w:r w:rsidR="005A3671" w:rsidRPr="005A3671">
        <w:t>barazi</w:t>
      </w:r>
      <w:proofErr w:type="spellEnd"/>
      <w:r w:rsidR="005A3671" w:rsidRPr="005A3671">
        <w:t xml:space="preserve"> </w:t>
      </w:r>
      <w:proofErr w:type="spellStart"/>
      <w:r w:rsidR="005A3671" w:rsidRPr="005A3671">
        <w:t>gjinore</w:t>
      </w:r>
      <w:proofErr w:type="spellEnd"/>
      <w:r w:rsidR="005A3671" w:rsidRPr="005A3671">
        <w:t xml:space="preserve">.  </w:t>
      </w:r>
      <w:proofErr w:type="spellStart"/>
      <w:r w:rsidR="005A3671" w:rsidRPr="005A3671">
        <w:rPr>
          <w:rFonts w:eastAsia="Book Antiqua"/>
        </w:rPr>
        <w:t>Kjo</w:t>
      </w:r>
      <w:proofErr w:type="spellEnd"/>
      <w:r w:rsidR="005A3671" w:rsidRPr="005A3671">
        <w:rPr>
          <w:rFonts w:eastAsia="Book Antiqua"/>
        </w:rPr>
        <w:t xml:space="preserve"> </w:t>
      </w:r>
      <w:proofErr w:type="spellStart"/>
      <w:r w:rsidR="005A3671" w:rsidRPr="005A3671">
        <w:rPr>
          <w:rFonts w:eastAsia="Book Antiqua"/>
        </w:rPr>
        <w:t>mbështetje</w:t>
      </w:r>
      <w:proofErr w:type="spellEnd"/>
      <w:r w:rsidR="005A3671" w:rsidRPr="005A3671">
        <w:rPr>
          <w:rFonts w:eastAsia="Book Antiqua"/>
        </w:rPr>
        <w:t xml:space="preserve"> u </w:t>
      </w:r>
      <w:proofErr w:type="spellStart"/>
      <w:r w:rsidR="005A3671" w:rsidRPr="005A3671">
        <w:rPr>
          <w:rFonts w:eastAsia="Book Antiqua"/>
        </w:rPr>
        <w:t>bazua</w:t>
      </w:r>
      <w:proofErr w:type="spellEnd"/>
      <w:r w:rsidR="005A3671" w:rsidRPr="005A3671">
        <w:rPr>
          <w:rFonts w:eastAsia="Book Antiqua"/>
        </w:rPr>
        <w:t xml:space="preserve"> </w:t>
      </w:r>
      <w:proofErr w:type="spellStart"/>
      <w:r w:rsidR="005A3671" w:rsidRPr="005A3671">
        <w:rPr>
          <w:rFonts w:eastAsia="Book Antiqua"/>
        </w:rPr>
        <w:t>në</w:t>
      </w:r>
      <w:proofErr w:type="spellEnd"/>
      <w:r w:rsidR="005A3671" w:rsidRPr="005A3671">
        <w:rPr>
          <w:rFonts w:eastAsia="Book Antiqua"/>
        </w:rPr>
        <w:t xml:space="preserve"> </w:t>
      </w:r>
      <w:proofErr w:type="spellStart"/>
      <w:r w:rsidR="005A3671" w:rsidRPr="005A3671">
        <w:rPr>
          <w:rFonts w:eastAsia="Book Antiqua"/>
        </w:rPr>
        <w:t>prioritetet</w:t>
      </w:r>
      <w:proofErr w:type="spellEnd"/>
      <w:r w:rsidR="005A3671" w:rsidRPr="005A3671">
        <w:rPr>
          <w:rFonts w:eastAsia="Book Antiqua"/>
        </w:rPr>
        <w:t xml:space="preserve"> e </w:t>
      </w:r>
      <w:proofErr w:type="spellStart"/>
      <w:r w:rsidR="005A3671" w:rsidRPr="005A3671">
        <w:rPr>
          <w:rFonts w:eastAsia="Book Antiqua"/>
        </w:rPr>
        <w:t>vendosura</w:t>
      </w:r>
      <w:proofErr w:type="spellEnd"/>
      <w:r w:rsidR="005A3671" w:rsidRPr="005A3671">
        <w:rPr>
          <w:rFonts w:eastAsia="Book Antiqua"/>
        </w:rPr>
        <w:t xml:space="preserve"> </w:t>
      </w:r>
      <w:proofErr w:type="spellStart"/>
      <w:r w:rsidR="005A3671" w:rsidRPr="005A3671">
        <w:rPr>
          <w:rFonts w:eastAsia="Book Antiqua"/>
        </w:rPr>
        <w:t>në</w:t>
      </w:r>
      <w:proofErr w:type="spellEnd"/>
      <w:r w:rsidR="005A3671" w:rsidRPr="005A3671">
        <w:rPr>
          <w:rFonts w:eastAsia="Book Antiqua"/>
        </w:rPr>
        <w:t xml:space="preserve"> </w:t>
      </w:r>
      <w:proofErr w:type="spellStart"/>
      <w:r w:rsidR="005A3671" w:rsidRPr="005A3671">
        <w:rPr>
          <w:rFonts w:eastAsia="Book Antiqua"/>
        </w:rPr>
        <w:t>themelet</w:t>
      </w:r>
      <w:proofErr w:type="spellEnd"/>
      <w:r w:rsidR="005A3671" w:rsidRPr="005A3671">
        <w:rPr>
          <w:rFonts w:eastAsia="Book Antiqua"/>
        </w:rPr>
        <w:t xml:space="preserve"> e </w:t>
      </w:r>
      <w:proofErr w:type="spellStart"/>
      <w:r w:rsidR="005A3671" w:rsidRPr="005A3671">
        <w:rPr>
          <w:rFonts w:eastAsia="Book Antiqua"/>
        </w:rPr>
        <w:t>Rezolutës</w:t>
      </w:r>
      <w:proofErr w:type="spellEnd"/>
      <w:r w:rsidR="005A3671" w:rsidRPr="005A3671">
        <w:rPr>
          <w:rFonts w:eastAsia="Book Antiqua"/>
        </w:rPr>
        <w:t xml:space="preserve"> </w:t>
      </w:r>
      <w:r w:rsidR="005A3671" w:rsidRPr="005A3671">
        <w:t>1325 “</w:t>
      </w:r>
      <w:proofErr w:type="spellStart"/>
      <w:r w:rsidR="005A3671" w:rsidRPr="005A3671">
        <w:t>Gratë</w:t>
      </w:r>
      <w:proofErr w:type="spellEnd"/>
      <w:r w:rsidR="005A3671" w:rsidRPr="005A3671">
        <w:t xml:space="preserve">, </w:t>
      </w:r>
      <w:proofErr w:type="spellStart"/>
      <w:r w:rsidR="005A3671" w:rsidRPr="005A3671">
        <w:t>Paqja</w:t>
      </w:r>
      <w:proofErr w:type="spellEnd"/>
      <w:r w:rsidR="005A3671" w:rsidRPr="005A3671">
        <w:t xml:space="preserve"> dhe </w:t>
      </w:r>
      <w:proofErr w:type="spellStart"/>
      <w:r w:rsidR="005A3671" w:rsidRPr="005A3671">
        <w:t>Siguria</w:t>
      </w:r>
      <w:proofErr w:type="spellEnd"/>
      <w:r w:rsidR="005A3671" w:rsidRPr="005A3671">
        <w:t xml:space="preserve">”, dhe </w:t>
      </w:r>
      <w:proofErr w:type="spellStart"/>
      <w:r w:rsidR="005A3671" w:rsidRPr="005A3671">
        <w:t>të</w:t>
      </w:r>
      <w:proofErr w:type="spellEnd"/>
      <w:r w:rsidR="005A3671" w:rsidRPr="005A3671">
        <w:t xml:space="preserve"> </w:t>
      </w:r>
      <w:proofErr w:type="spellStart"/>
      <w:r w:rsidR="005A3671" w:rsidRPr="005A3671">
        <w:t>drejtave</w:t>
      </w:r>
      <w:proofErr w:type="spellEnd"/>
      <w:r w:rsidR="005A3671" w:rsidRPr="005A3671">
        <w:t xml:space="preserve"> </w:t>
      </w:r>
      <w:proofErr w:type="spellStart"/>
      <w:r w:rsidR="005A3671" w:rsidRPr="005A3671">
        <w:t>të</w:t>
      </w:r>
      <w:proofErr w:type="spellEnd"/>
      <w:r w:rsidR="005A3671" w:rsidRPr="005A3671">
        <w:t xml:space="preserve"> </w:t>
      </w:r>
      <w:proofErr w:type="spellStart"/>
      <w:r w:rsidR="005A3671" w:rsidRPr="005A3671">
        <w:t>garantuara</w:t>
      </w:r>
      <w:proofErr w:type="spellEnd"/>
      <w:r w:rsidR="005A3671" w:rsidRPr="005A3671">
        <w:t xml:space="preserve"> me </w:t>
      </w:r>
      <w:proofErr w:type="spellStart"/>
      <w:r w:rsidR="005A3671" w:rsidRPr="005A3671">
        <w:t>kornizën</w:t>
      </w:r>
      <w:proofErr w:type="spellEnd"/>
      <w:r w:rsidR="005A3671" w:rsidRPr="005A3671">
        <w:t xml:space="preserve"> </w:t>
      </w:r>
      <w:proofErr w:type="spellStart"/>
      <w:r w:rsidR="005A3671" w:rsidRPr="005A3671">
        <w:t>ligjore</w:t>
      </w:r>
      <w:proofErr w:type="spellEnd"/>
      <w:r w:rsidR="005A3671" w:rsidRPr="005A3671">
        <w:t xml:space="preserve"> </w:t>
      </w:r>
      <w:proofErr w:type="spellStart"/>
      <w:r w:rsidR="005A3671" w:rsidRPr="005A3671">
        <w:t>për</w:t>
      </w:r>
      <w:proofErr w:type="spellEnd"/>
      <w:r w:rsidR="005A3671" w:rsidRPr="005A3671">
        <w:t xml:space="preserve"> </w:t>
      </w:r>
      <w:proofErr w:type="spellStart"/>
      <w:r w:rsidR="005A3671" w:rsidRPr="005A3671">
        <w:t>barazi</w:t>
      </w:r>
      <w:proofErr w:type="spellEnd"/>
      <w:r w:rsidR="005A3671" w:rsidRPr="005A3671">
        <w:t xml:space="preserve"> </w:t>
      </w:r>
      <w:proofErr w:type="spellStart"/>
      <w:r w:rsidR="005A3671" w:rsidRPr="005A3671">
        <w:t>gjinore</w:t>
      </w:r>
      <w:proofErr w:type="spellEnd"/>
      <w:r w:rsidR="005A3671" w:rsidRPr="005A3671">
        <w:t xml:space="preserve"> </w:t>
      </w:r>
      <w:proofErr w:type="spellStart"/>
      <w:r w:rsidR="005A3671" w:rsidRPr="005A3671">
        <w:t>në</w:t>
      </w:r>
      <w:proofErr w:type="spellEnd"/>
      <w:r w:rsidR="005A3671" w:rsidRPr="005A3671">
        <w:t xml:space="preserve"> RKS</w:t>
      </w:r>
      <w:r w:rsidR="005A3671" w:rsidRPr="00B44351">
        <w:rPr>
          <w:rFonts w:ascii="Book Antiqua" w:hAnsi="Book Antiqua"/>
        </w:rPr>
        <w:t>.</w:t>
      </w:r>
    </w:p>
    <w:p w:rsidR="00604047" w:rsidRPr="005D3994" w:rsidRDefault="00AC2F5E">
      <w:pPr>
        <w:spacing w:after="7" w:line="259" w:lineRule="auto"/>
        <w:ind w:left="0" w:right="0" w:firstLine="0"/>
        <w:jc w:val="left"/>
        <w:rPr>
          <w:lang w:val="sq-AL"/>
        </w:rPr>
      </w:pPr>
      <w:r w:rsidRPr="005D3994">
        <w:rPr>
          <w:lang w:val="sq-AL"/>
        </w:rPr>
        <w:t xml:space="preserve">  </w:t>
      </w:r>
    </w:p>
    <w:p w:rsidR="00604047" w:rsidRPr="005D3994" w:rsidRDefault="00AC2F5E" w:rsidP="005A3671">
      <w:pPr>
        <w:spacing w:after="0"/>
        <w:ind w:right="0"/>
        <w:rPr>
          <w:lang w:val="sq-AL"/>
        </w:rPr>
      </w:pPr>
      <w:r w:rsidRPr="005D3994">
        <w:rPr>
          <w:lang w:val="sq-AL"/>
        </w:rPr>
        <w:t xml:space="preserve">Rregullorja MF- </w:t>
      </w:r>
      <w:proofErr w:type="spellStart"/>
      <w:r w:rsidRPr="005D3994">
        <w:rPr>
          <w:lang w:val="sq-AL"/>
        </w:rPr>
        <w:t>Nr</w:t>
      </w:r>
      <w:proofErr w:type="spellEnd"/>
      <w:r w:rsidRPr="005D3994">
        <w:rPr>
          <w:lang w:val="sq-AL"/>
        </w:rPr>
        <w:t>- 04/2017 mbi kriteret, standardet dhe procedurat e financimit publik të OJQ</w:t>
      </w:r>
      <w:r w:rsidR="00FA6F9D">
        <w:rPr>
          <w:lang w:val="sq-AL"/>
        </w:rPr>
        <w:t>-</w:t>
      </w:r>
      <w:r w:rsidRPr="005D3994">
        <w:rPr>
          <w:lang w:val="sq-AL"/>
        </w:rPr>
        <w:t xml:space="preserve">ve, në Nenin 8, paragrafi 3.2 parasheh që pjesë e çdo komisioni vlerësueses për vlerësimin e projekt propozimeve të OJQ-ve të pranuara sipas thirrjeve publike duhet të jenë dy përfaqësues nga grupi i ekspertëve të jashtëm, duke përfshirë përfaqësues të OJQ-ve. Për këtë </w:t>
      </w:r>
      <w:r w:rsidR="00FA6F9D" w:rsidRPr="005D3994">
        <w:rPr>
          <w:lang w:val="sq-AL"/>
        </w:rPr>
        <w:t>qellim, Agjencia</w:t>
      </w:r>
      <w:r w:rsidRPr="005D3994">
        <w:rPr>
          <w:lang w:val="sq-AL"/>
        </w:rPr>
        <w:t xml:space="preserve"> për Barazi Gjinore</w:t>
      </w:r>
      <w:r w:rsidRPr="005D3994">
        <w:rPr>
          <w:i/>
          <w:lang w:val="sq-AL"/>
        </w:rPr>
        <w:t xml:space="preserve"> </w:t>
      </w:r>
      <w:r w:rsidRPr="005D3994">
        <w:rPr>
          <w:lang w:val="sq-AL"/>
        </w:rPr>
        <w:t xml:space="preserve">fton të gjithë kandidatët e interesuar që të aplikojnë për të qenë pjesë e komisionit vlerësues si ekspertë të jashtëm, për të vlerësuar projekt propozimet e dorëzuara nga OJQ-të për financim përmes fondeve publike.   </w:t>
      </w:r>
    </w:p>
    <w:p w:rsidR="00604047" w:rsidRPr="005D3994" w:rsidRDefault="00AC2F5E" w:rsidP="005A3671">
      <w:pPr>
        <w:spacing w:after="12" w:line="259" w:lineRule="auto"/>
        <w:ind w:left="0" w:right="0" w:firstLine="0"/>
        <w:rPr>
          <w:lang w:val="sq-AL"/>
        </w:rPr>
      </w:pPr>
      <w:r w:rsidRPr="005D3994">
        <w:rPr>
          <w:lang w:val="sq-AL"/>
        </w:rPr>
        <w:t xml:space="preserve">  </w:t>
      </w:r>
    </w:p>
    <w:p w:rsidR="005A3671" w:rsidRDefault="005A3671">
      <w:pPr>
        <w:spacing w:after="12"/>
        <w:ind w:right="0"/>
        <w:rPr>
          <w:lang w:val="sq-AL"/>
        </w:rPr>
      </w:pPr>
    </w:p>
    <w:p w:rsidR="005A3671" w:rsidRDefault="005A3671">
      <w:pPr>
        <w:spacing w:after="12"/>
        <w:ind w:right="0"/>
        <w:rPr>
          <w:lang w:val="sq-AL"/>
        </w:rPr>
      </w:pPr>
    </w:p>
    <w:p w:rsidR="005A3671" w:rsidRDefault="005A3671">
      <w:pPr>
        <w:spacing w:after="12"/>
        <w:ind w:right="0"/>
        <w:rPr>
          <w:lang w:val="sq-AL"/>
        </w:rPr>
      </w:pPr>
    </w:p>
    <w:p w:rsidR="00604047" w:rsidRPr="005D3994" w:rsidRDefault="00AC2F5E">
      <w:pPr>
        <w:spacing w:after="12"/>
        <w:ind w:right="0"/>
        <w:rPr>
          <w:lang w:val="sq-AL"/>
        </w:rPr>
      </w:pPr>
      <w:r w:rsidRPr="005D3994">
        <w:rPr>
          <w:lang w:val="sq-AL"/>
        </w:rPr>
        <w:lastRenderedPageBreak/>
        <w:t xml:space="preserve">Të drejtë aplikimi kanë:   </w:t>
      </w:r>
    </w:p>
    <w:p w:rsidR="00604047" w:rsidRPr="005D3994" w:rsidRDefault="00AC2F5E">
      <w:pPr>
        <w:spacing w:after="22" w:line="259" w:lineRule="auto"/>
        <w:ind w:left="0" w:right="0" w:firstLine="0"/>
        <w:jc w:val="left"/>
        <w:rPr>
          <w:lang w:val="sq-AL"/>
        </w:rPr>
      </w:pPr>
      <w:r w:rsidRPr="005D3994">
        <w:rPr>
          <w:lang w:val="sq-AL"/>
        </w:rPr>
        <w:t xml:space="preserve">  </w:t>
      </w:r>
    </w:p>
    <w:p w:rsidR="00604047" w:rsidRPr="005D3994" w:rsidRDefault="00AC2F5E">
      <w:pPr>
        <w:numPr>
          <w:ilvl w:val="0"/>
          <w:numId w:val="1"/>
        </w:numPr>
        <w:ind w:left="692" w:right="0" w:hanging="361"/>
        <w:rPr>
          <w:lang w:val="sq-AL"/>
        </w:rPr>
      </w:pPr>
      <w:r w:rsidRPr="005D3994">
        <w:rPr>
          <w:lang w:val="sq-AL"/>
        </w:rPr>
        <w:t xml:space="preserve">Të punësuarit në organizatat jo-qeveritare aktive në Republikën e Kosovës;   </w:t>
      </w:r>
    </w:p>
    <w:p w:rsidR="00604047" w:rsidRPr="005D3994" w:rsidRDefault="00AC2F5E">
      <w:pPr>
        <w:numPr>
          <w:ilvl w:val="0"/>
          <w:numId w:val="1"/>
        </w:numPr>
        <w:spacing w:after="41"/>
        <w:ind w:left="692" w:right="0" w:hanging="361"/>
        <w:rPr>
          <w:lang w:val="sq-AL"/>
        </w:rPr>
      </w:pPr>
      <w:r w:rsidRPr="005D3994">
        <w:rPr>
          <w:lang w:val="sq-AL"/>
        </w:rPr>
        <w:t xml:space="preserve">Ekspertë të pavarur, cilët kanë të paktën 5 vite përvojë pune që ndërlidhet me administratën publike, hartimin dhe menaxhimin e projekteve apo fusha të ngjashme.   </w:t>
      </w:r>
    </w:p>
    <w:p w:rsidR="00604047" w:rsidRPr="005D3994" w:rsidRDefault="00AC2F5E" w:rsidP="005A3671">
      <w:pPr>
        <w:spacing w:after="12" w:line="259" w:lineRule="auto"/>
        <w:ind w:left="0" w:right="0" w:firstLine="0"/>
        <w:jc w:val="left"/>
        <w:rPr>
          <w:lang w:val="sq-AL"/>
        </w:rPr>
      </w:pPr>
      <w:r w:rsidRPr="005D3994">
        <w:rPr>
          <w:lang w:val="sq-AL"/>
        </w:rPr>
        <w:t xml:space="preserve">   </w:t>
      </w:r>
    </w:p>
    <w:p w:rsidR="00604047" w:rsidRDefault="00AC2F5E">
      <w:pPr>
        <w:spacing w:after="7" w:line="259" w:lineRule="auto"/>
        <w:ind w:left="0" w:right="0" w:firstLine="0"/>
        <w:jc w:val="left"/>
      </w:pPr>
      <w:r>
        <w:t xml:space="preserve"> </w:t>
      </w:r>
    </w:p>
    <w:p w:rsidR="00604047" w:rsidRDefault="00AC2F5E">
      <w:pPr>
        <w:spacing w:after="12"/>
        <w:ind w:right="0"/>
      </w:pPr>
      <w:proofErr w:type="spellStart"/>
      <w:r>
        <w:t>Kandidatët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plotësojnë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kushte</w:t>
      </w:r>
      <w:proofErr w:type="spellEnd"/>
      <w:r>
        <w:t xml:space="preserve">:   </w:t>
      </w:r>
    </w:p>
    <w:p w:rsidR="00604047" w:rsidRDefault="00AC2F5E">
      <w:pPr>
        <w:spacing w:after="22" w:line="259" w:lineRule="auto"/>
        <w:ind w:left="0" w:right="0" w:firstLine="0"/>
        <w:jc w:val="left"/>
      </w:pPr>
      <w:r>
        <w:t xml:space="preserve">  </w:t>
      </w:r>
    </w:p>
    <w:p w:rsidR="00604047" w:rsidRDefault="00AC2F5E">
      <w:pPr>
        <w:numPr>
          <w:ilvl w:val="0"/>
          <w:numId w:val="1"/>
        </w:numPr>
        <w:ind w:left="692" w:right="0" w:hanging="361"/>
      </w:pPr>
      <w:r>
        <w:t xml:space="preserve">Duhet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kryer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paku</w:t>
      </w:r>
      <w:proofErr w:type="spellEnd"/>
      <w:r>
        <w:t xml:space="preserve"> </w:t>
      </w:r>
      <w:proofErr w:type="spellStart"/>
      <w:r>
        <w:t>nivelin</w:t>
      </w:r>
      <w:proofErr w:type="spellEnd"/>
      <w:r>
        <w:t xml:space="preserve"> e </w:t>
      </w:r>
      <w:proofErr w:type="spellStart"/>
      <w:r>
        <w:t>studimeve</w:t>
      </w:r>
      <w:proofErr w:type="spellEnd"/>
      <w:r>
        <w:t xml:space="preserve"> Bachelor;   </w:t>
      </w:r>
    </w:p>
    <w:p w:rsidR="00604047" w:rsidRDefault="00AC2F5E">
      <w:pPr>
        <w:numPr>
          <w:ilvl w:val="0"/>
          <w:numId w:val="1"/>
        </w:numPr>
        <w:ind w:left="692" w:right="0" w:hanging="361"/>
      </w:pP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paktën</w:t>
      </w:r>
      <w:proofErr w:type="spellEnd"/>
      <w:r>
        <w:t xml:space="preserve"> 5 </w:t>
      </w:r>
      <w:proofErr w:type="spellStart"/>
      <w:r>
        <w:t>vite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pune</w:t>
      </w:r>
      <w:proofErr w:type="spellEnd"/>
      <w:r>
        <w:t xml:space="preserve">;   </w:t>
      </w:r>
    </w:p>
    <w:p w:rsidR="00604047" w:rsidRDefault="00AC2F5E">
      <w:pPr>
        <w:numPr>
          <w:ilvl w:val="0"/>
          <w:numId w:val="1"/>
        </w:numPr>
        <w:spacing w:after="35"/>
        <w:ind w:left="692" w:right="0" w:hanging="361"/>
      </w:pPr>
      <w:proofErr w:type="spellStart"/>
      <w:r>
        <w:t>Të</w:t>
      </w:r>
      <w:proofErr w:type="spellEnd"/>
      <w:r>
        <w:t xml:space="preserve"> </w:t>
      </w:r>
      <w:proofErr w:type="spellStart"/>
      <w:r>
        <w:t>kenë</w:t>
      </w:r>
      <w:proofErr w:type="spellEnd"/>
      <w:r>
        <w:t xml:space="preserve"> </w:t>
      </w:r>
      <w:proofErr w:type="spellStart"/>
      <w:r>
        <w:t>përvojë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projektet</w:t>
      </w:r>
      <w:proofErr w:type="spellEnd"/>
      <w:r>
        <w:t xml:space="preserve"> e OJQ-</w:t>
      </w:r>
      <w:proofErr w:type="spellStart"/>
      <w:r>
        <w:t>ve</w:t>
      </w:r>
      <w:proofErr w:type="spellEnd"/>
      <w:r>
        <w:t xml:space="preserve">;   </w:t>
      </w:r>
    </w:p>
    <w:p w:rsidR="00604047" w:rsidRDefault="00AC2F5E">
      <w:pPr>
        <w:numPr>
          <w:ilvl w:val="0"/>
          <w:numId w:val="1"/>
        </w:numPr>
        <w:spacing w:after="41"/>
        <w:ind w:left="692" w:right="0" w:hanging="361"/>
      </w:pPr>
      <w:proofErr w:type="spellStart"/>
      <w:r>
        <w:t>Të</w:t>
      </w:r>
      <w:proofErr w:type="spellEnd"/>
      <w:r>
        <w:t xml:space="preserve"> </w:t>
      </w:r>
      <w:proofErr w:type="spellStart"/>
      <w:r>
        <w:t>mos</w:t>
      </w:r>
      <w:proofErr w:type="spellEnd"/>
      <w:r>
        <w:t xml:space="preserve"> </w:t>
      </w:r>
      <w:proofErr w:type="spellStart"/>
      <w:r>
        <w:t>jenë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emëruar</w:t>
      </w:r>
      <w:proofErr w:type="spellEnd"/>
      <w:r>
        <w:t xml:space="preserve"> </w:t>
      </w:r>
      <w:proofErr w:type="spellStart"/>
      <w:r>
        <w:t>politikë</w:t>
      </w:r>
      <w:proofErr w:type="spellEnd"/>
      <w:r>
        <w:t xml:space="preserve">, </w:t>
      </w:r>
      <w:proofErr w:type="spellStart"/>
      <w:r>
        <w:t>shërbyes</w:t>
      </w:r>
      <w:proofErr w:type="spellEnd"/>
      <w:r>
        <w:t xml:space="preserve"> civil </w:t>
      </w:r>
      <w:proofErr w:type="spellStart"/>
      <w:r>
        <w:t>apo</w:t>
      </w:r>
      <w:proofErr w:type="spellEnd"/>
      <w:r>
        <w:t xml:space="preserve"> </w:t>
      </w:r>
      <w:proofErr w:type="spellStart"/>
      <w:r>
        <w:t>pozita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ngjashme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administratën</w:t>
      </w:r>
      <w:proofErr w:type="spellEnd"/>
      <w:r>
        <w:t xml:space="preserve"> </w:t>
      </w:r>
      <w:proofErr w:type="spellStart"/>
      <w:r>
        <w:t>shtetërore</w:t>
      </w:r>
      <w:proofErr w:type="spellEnd"/>
      <w:r>
        <w:t xml:space="preserve">.   </w:t>
      </w:r>
    </w:p>
    <w:p w:rsidR="00604047" w:rsidRDefault="00AC2F5E">
      <w:pPr>
        <w:spacing w:after="7" w:line="259" w:lineRule="auto"/>
        <w:ind w:left="0" w:right="0" w:firstLine="0"/>
        <w:jc w:val="left"/>
      </w:pPr>
      <w:r>
        <w:t xml:space="preserve">  </w:t>
      </w:r>
    </w:p>
    <w:p w:rsidR="00604047" w:rsidRDefault="00AC2F5E">
      <w:pPr>
        <w:spacing w:after="12"/>
        <w:ind w:right="0"/>
      </w:pPr>
      <w:proofErr w:type="spellStart"/>
      <w:r>
        <w:t>Kandidatët</w:t>
      </w:r>
      <w:proofErr w:type="spellEnd"/>
      <w:r>
        <w:t xml:space="preserve">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këto</w:t>
      </w:r>
      <w:proofErr w:type="spellEnd"/>
      <w:r>
        <w:t xml:space="preserve"> </w:t>
      </w:r>
      <w:proofErr w:type="spellStart"/>
      <w:r>
        <w:t>dokumente</w:t>
      </w:r>
      <w:proofErr w:type="spellEnd"/>
      <w:r>
        <w:t xml:space="preserve">:   </w:t>
      </w:r>
    </w:p>
    <w:p w:rsidR="00604047" w:rsidRDefault="00AC2F5E">
      <w:pPr>
        <w:spacing w:after="28" w:line="259" w:lineRule="auto"/>
        <w:ind w:left="0" w:right="0" w:firstLine="0"/>
        <w:jc w:val="left"/>
      </w:pPr>
      <w:r>
        <w:t xml:space="preserve">  </w:t>
      </w:r>
    </w:p>
    <w:p w:rsidR="00604047" w:rsidRDefault="00AC2F5E">
      <w:pPr>
        <w:numPr>
          <w:ilvl w:val="0"/>
          <w:numId w:val="1"/>
        </w:numPr>
        <w:ind w:left="692" w:right="0" w:hanging="361"/>
      </w:pPr>
      <w:proofErr w:type="spellStart"/>
      <w:r>
        <w:t>Një</w:t>
      </w:r>
      <w:proofErr w:type="spellEnd"/>
      <w:r>
        <w:t xml:space="preserve"> </w:t>
      </w:r>
      <w:proofErr w:type="spellStart"/>
      <w:r>
        <w:t>letër</w:t>
      </w:r>
      <w:proofErr w:type="spellEnd"/>
      <w:r>
        <w:t xml:space="preserve"> </w:t>
      </w:r>
      <w:proofErr w:type="spellStart"/>
      <w:r>
        <w:t>motivimi</w:t>
      </w:r>
      <w:proofErr w:type="spellEnd"/>
      <w:r>
        <w:t xml:space="preserve">   </w:t>
      </w:r>
    </w:p>
    <w:p w:rsidR="00604047" w:rsidRDefault="00AC2F5E">
      <w:pPr>
        <w:numPr>
          <w:ilvl w:val="0"/>
          <w:numId w:val="1"/>
        </w:numPr>
        <w:ind w:left="692" w:right="0" w:hanging="361"/>
      </w:pPr>
      <w:proofErr w:type="spellStart"/>
      <w:r>
        <w:t>Një</w:t>
      </w:r>
      <w:proofErr w:type="spellEnd"/>
      <w:r>
        <w:t xml:space="preserve"> CV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përditësuar</w:t>
      </w:r>
      <w:proofErr w:type="spellEnd"/>
      <w:r>
        <w:t xml:space="preserve">;   </w:t>
      </w:r>
    </w:p>
    <w:p w:rsidR="00604047" w:rsidRDefault="00AC2F5E">
      <w:pPr>
        <w:numPr>
          <w:ilvl w:val="0"/>
          <w:numId w:val="1"/>
        </w:numPr>
        <w:ind w:left="692" w:right="0" w:hanging="361"/>
      </w:pPr>
      <w:proofErr w:type="spellStart"/>
      <w:r>
        <w:t>Dëshmi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shkollimin</w:t>
      </w:r>
      <w:proofErr w:type="spellEnd"/>
      <w:r>
        <w:t xml:space="preserve"> dhe </w:t>
      </w:r>
      <w:proofErr w:type="spellStart"/>
      <w:r>
        <w:t>përvojën</w:t>
      </w:r>
      <w:proofErr w:type="spellEnd"/>
      <w:r>
        <w:t xml:space="preserve"> e </w:t>
      </w:r>
      <w:proofErr w:type="spellStart"/>
      <w:r>
        <w:t>punës</w:t>
      </w:r>
      <w:proofErr w:type="spellEnd"/>
      <w:r>
        <w:t xml:space="preserve">;   </w:t>
      </w:r>
    </w:p>
    <w:p w:rsidR="00604047" w:rsidRDefault="00AC2F5E">
      <w:pPr>
        <w:numPr>
          <w:ilvl w:val="0"/>
          <w:numId w:val="1"/>
        </w:numPr>
        <w:spacing w:after="36"/>
        <w:ind w:left="692" w:right="0" w:hanging="361"/>
      </w:pPr>
      <w:proofErr w:type="spellStart"/>
      <w:r>
        <w:t>Të</w:t>
      </w:r>
      <w:proofErr w:type="spellEnd"/>
      <w:r>
        <w:t xml:space="preserve"> </w:t>
      </w:r>
      <w:proofErr w:type="spellStart"/>
      <w:r>
        <w:t>punësuarit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OJQ </w:t>
      </w:r>
      <w:proofErr w:type="spellStart"/>
      <w:r>
        <w:t>duhet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dorëzojnë</w:t>
      </w:r>
      <w:proofErr w:type="spellEnd"/>
      <w:r>
        <w:t xml:space="preserve"> </w:t>
      </w:r>
      <w:proofErr w:type="spellStart"/>
      <w:r>
        <w:t>një</w:t>
      </w:r>
      <w:proofErr w:type="spellEnd"/>
      <w:r>
        <w:t xml:space="preserve"> </w:t>
      </w:r>
      <w:proofErr w:type="spellStart"/>
      <w:r>
        <w:t>letër</w:t>
      </w:r>
      <w:proofErr w:type="spellEnd"/>
      <w:r>
        <w:t xml:space="preserve"> </w:t>
      </w:r>
      <w:proofErr w:type="spellStart"/>
      <w:r>
        <w:t>nominimi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Udhëheqësi</w:t>
      </w:r>
      <w:proofErr w:type="spellEnd"/>
      <w:r>
        <w:t xml:space="preserve"> i OJQ-</w:t>
      </w:r>
      <w:proofErr w:type="spellStart"/>
      <w:r>
        <w:t>së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cilën</w:t>
      </w:r>
      <w:proofErr w:type="spellEnd"/>
      <w:r>
        <w:t xml:space="preserve"> </w:t>
      </w:r>
      <w:proofErr w:type="spellStart"/>
      <w:r>
        <w:t>aplikuesi</w:t>
      </w:r>
      <w:proofErr w:type="spellEnd"/>
      <w:r>
        <w:t xml:space="preserve"> </w:t>
      </w:r>
      <w:proofErr w:type="spellStart"/>
      <w:r>
        <w:t>është</w:t>
      </w:r>
      <w:proofErr w:type="spellEnd"/>
      <w:r>
        <w:t xml:space="preserve"> i </w:t>
      </w:r>
      <w:proofErr w:type="spellStart"/>
      <w:r>
        <w:t>punësuar</w:t>
      </w:r>
      <w:proofErr w:type="spellEnd"/>
      <w:r>
        <w:t xml:space="preserve">.   </w:t>
      </w:r>
    </w:p>
    <w:p w:rsidR="00604047" w:rsidRDefault="00AC2F5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04047" w:rsidRDefault="00AC2F5E">
      <w:pPr>
        <w:spacing w:after="12"/>
        <w:ind w:left="10" w:right="0"/>
      </w:pPr>
      <w:proofErr w:type="spellStart"/>
      <w:r>
        <w:t>Dokumente</w:t>
      </w:r>
      <w:proofErr w:type="spellEnd"/>
      <w:r>
        <w:t xml:space="preserve"> e </w:t>
      </w:r>
      <w:proofErr w:type="spellStart"/>
      <w:r>
        <w:t>pakompletuar</w:t>
      </w:r>
      <w:proofErr w:type="spellEnd"/>
      <w:r>
        <w:t xml:space="preserve"> </w:t>
      </w:r>
      <w:proofErr w:type="spellStart"/>
      <w:r>
        <w:t>nuk</w:t>
      </w:r>
      <w:proofErr w:type="spellEnd"/>
      <w:r>
        <w:t xml:space="preserve"> do te </w:t>
      </w:r>
      <w:proofErr w:type="spellStart"/>
      <w:r>
        <w:t>shqyrtohen</w:t>
      </w:r>
      <w:proofErr w:type="spellEnd"/>
      <w:r>
        <w:t xml:space="preserve"> </w:t>
      </w:r>
      <w:proofErr w:type="spellStart"/>
      <w:r>
        <w:t>nga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e </w:t>
      </w:r>
      <w:proofErr w:type="spellStart"/>
      <w:proofErr w:type="gramStart"/>
      <w:r>
        <w:t>komisionit</w:t>
      </w:r>
      <w:proofErr w:type="spellEnd"/>
      <w:r>
        <w:t xml:space="preserve"> .</w:t>
      </w:r>
      <w:proofErr w:type="gramEnd"/>
      <w:r>
        <w:rPr>
          <w:sz w:val="22"/>
        </w:rPr>
        <w:t xml:space="preserve"> </w:t>
      </w:r>
    </w:p>
    <w:p w:rsidR="00604047" w:rsidRDefault="00AC2F5E">
      <w:pPr>
        <w:spacing w:after="21" w:line="259" w:lineRule="auto"/>
        <w:ind w:left="706" w:right="0" w:firstLine="0"/>
        <w:jc w:val="left"/>
      </w:pPr>
      <w:r>
        <w:t xml:space="preserve"> </w:t>
      </w:r>
    </w:p>
    <w:p w:rsidR="00604047" w:rsidRDefault="00AC2F5E">
      <w:pPr>
        <w:spacing w:after="12" w:line="259" w:lineRule="auto"/>
        <w:ind w:left="0" w:right="0" w:firstLine="0"/>
        <w:jc w:val="left"/>
      </w:pPr>
      <w:r>
        <w:t xml:space="preserve">  </w:t>
      </w:r>
    </w:p>
    <w:p w:rsidR="00604047" w:rsidRDefault="00AC2F5E">
      <w:pPr>
        <w:spacing w:after="0"/>
        <w:ind w:right="0"/>
      </w:pPr>
      <w:proofErr w:type="spellStart"/>
      <w:r>
        <w:t>Aplikimi</w:t>
      </w:r>
      <w:proofErr w:type="spellEnd"/>
      <w:r>
        <w:t xml:space="preserve"> </w:t>
      </w:r>
      <w:proofErr w:type="spellStart"/>
      <w:r>
        <w:t>mund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bëhet</w:t>
      </w:r>
      <w:proofErr w:type="spellEnd"/>
      <w:r>
        <w:t xml:space="preserve"> </w:t>
      </w:r>
      <w:proofErr w:type="spellStart"/>
      <w:r>
        <w:t>përmes</w:t>
      </w:r>
      <w:proofErr w:type="spellEnd"/>
      <w:r>
        <w:t xml:space="preserve"> e-mail: </w:t>
      </w:r>
      <w:r w:rsidR="005A3671">
        <w:rPr>
          <w:color w:val="0000FF"/>
          <w:u w:val="single" w:color="0000FF"/>
        </w:rPr>
        <w:t>Albana.Lumi</w:t>
      </w:r>
      <w:r>
        <w:rPr>
          <w:color w:val="0000FF"/>
          <w:u w:val="single" w:color="0000FF"/>
        </w:rPr>
        <w:t>@rks-gov.net</w:t>
      </w:r>
      <w:r w:rsidR="008F1A09">
        <w:t xml:space="preserve"> </w:t>
      </w:r>
      <w:proofErr w:type="spellStart"/>
      <w:r w:rsidR="008F1A09">
        <w:t>deri</w:t>
      </w:r>
      <w:proofErr w:type="spellEnd"/>
      <w:r w:rsidR="008F1A09">
        <w:t xml:space="preserve"> me </w:t>
      </w:r>
      <w:proofErr w:type="spellStart"/>
      <w:r w:rsidR="008F1A09">
        <w:t>datë</w:t>
      </w:r>
      <w:proofErr w:type="spellEnd"/>
      <w:r w:rsidR="008F1A09">
        <w:t xml:space="preserve"> </w:t>
      </w:r>
      <w:r w:rsidR="00DA4587">
        <w:t>20</w:t>
      </w:r>
      <w:bookmarkStart w:id="0" w:name="_GoBack"/>
      <w:bookmarkEnd w:id="0"/>
      <w:r w:rsidR="005A3671">
        <w:t xml:space="preserve">.05.2025, </w:t>
      </w:r>
      <w:proofErr w:type="spellStart"/>
      <w:r w:rsidR="005A3671">
        <w:t>në</w:t>
      </w:r>
      <w:proofErr w:type="spellEnd"/>
      <w:r>
        <w:t xml:space="preserve"> </w:t>
      </w:r>
      <w:proofErr w:type="spellStart"/>
      <w:r>
        <w:t>ora</w:t>
      </w:r>
      <w:proofErr w:type="spellEnd"/>
      <w:r>
        <w:t xml:space="preserve"> 16.00.  </w:t>
      </w:r>
    </w:p>
    <w:p w:rsidR="00604047" w:rsidRDefault="00AC2F5E">
      <w:pPr>
        <w:spacing w:after="0" w:line="259" w:lineRule="auto"/>
        <w:ind w:left="97" w:right="0" w:firstLine="0"/>
        <w:jc w:val="center"/>
      </w:pPr>
      <w:r>
        <w:rPr>
          <w:rFonts w:ascii="Book Antiqua" w:eastAsia="Book Antiqua" w:hAnsi="Book Antiqua" w:cs="Book Antiqua"/>
          <w:sz w:val="22"/>
        </w:rPr>
        <w:t xml:space="preserve">  </w:t>
      </w:r>
    </w:p>
    <w:sectPr w:rsidR="00604047">
      <w:pgSz w:w="12240" w:h="15840"/>
      <w:pgMar w:top="1447" w:right="1425" w:bottom="153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481E"/>
    <w:multiLevelType w:val="hybridMultilevel"/>
    <w:tmpl w:val="E118FE80"/>
    <w:lvl w:ilvl="0" w:tplc="14D80F3E">
      <w:start w:val="1"/>
      <w:numFmt w:val="bullet"/>
      <w:lvlText w:val="•"/>
      <w:lvlJc w:val="left"/>
      <w:pPr>
        <w:ind w:left="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3659FE">
      <w:start w:val="1"/>
      <w:numFmt w:val="bullet"/>
      <w:lvlText w:val="o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C415F2">
      <w:start w:val="1"/>
      <w:numFmt w:val="bullet"/>
      <w:lvlText w:val="▪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CD076">
      <w:start w:val="1"/>
      <w:numFmt w:val="bullet"/>
      <w:lvlText w:val="•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0A94CC">
      <w:start w:val="1"/>
      <w:numFmt w:val="bullet"/>
      <w:lvlText w:val="o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46F792">
      <w:start w:val="1"/>
      <w:numFmt w:val="bullet"/>
      <w:lvlText w:val="▪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30BD2A">
      <w:start w:val="1"/>
      <w:numFmt w:val="bullet"/>
      <w:lvlText w:val="•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2A38E4">
      <w:start w:val="1"/>
      <w:numFmt w:val="bullet"/>
      <w:lvlText w:val="o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E09936">
      <w:start w:val="1"/>
      <w:numFmt w:val="bullet"/>
      <w:lvlText w:val="▪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47"/>
    <w:rsid w:val="00043102"/>
    <w:rsid w:val="00065FBD"/>
    <w:rsid w:val="00184232"/>
    <w:rsid w:val="005A3671"/>
    <w:rsid w:val="005D3994"/>
    <w:rsid w:val="00604047"/>
    <w:rsid w:val="00804B35"/>
    <w:rsid w:val="00846E30"/>
    <w:rsid w:val="008F1A09"/>
    <w:rsid w:val="00AC2F5E"/>
    <w:rsid w:val="00B105CA"/>
    <w:rsid w:val="00D96DC6"/>
    <w:rsid w:val="00DA4587"/>
    <w:rsid w:val="00DF7CEB"/>
    <w:rsid w:val="00EA00F9"/>
    <w:rsid w:val="00F21D88"/>
    <w:rsid w:val="00FA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839F5"/>
  <w15:docId w15:val="{07676906-C17D-4711-8546-6FDAE03E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15" w:line="248" w:lineRule="auto"/>
      <w:ind w:left="20" w:right="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58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fahri.restelica</dc:creator>
  <cp:keywords/>
  <cp:lastModifiedBy>Fahri Restelica</cp:lastModifiedBy>
  <cp:revision>2</cp:revision>
  <cp:lastPrinted>2025-05-14T08:41:00Z</cp:lastPrinted>
  <dcterms:created xsi:type="dcterms:W3CDTF">2025-05-14T11:33:00Z</dcterms:created>
  <dcterms:modified xsi:type="dcterms:W3CDTF">2025-05-14T11:33:00Z</dcterms:modified>
</cp:coreProperties>
</file>