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51" w:rsidRPr="00B44351" w:rsidRDefault="00B44351" w:rsidP="00B44351">
      <w:pPr>
        <w:spacing w:after="256" w:line="240" w:lineRule="auto"/>
        <w:jc w:val="center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noProof/>
          <w:color w:val="000000"/>
          <w:lang w:val="en-US"/>
        </w:rPr>
        <w:drawing>
          <wp:inline distT="0" distB="0" distL="0" distR="0" wp14:anchorId="309E8BBA" wp14:editId="4D63205B">
            <wp:extent cx="812800" cy="793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0" name="Picture 6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</w:p>
    <w:p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Republika e Kosovës </w:t>
      </w:r>
    </w:p>
    <w:p w:rsidR="00B44351" w:rsidRPr="00B44351" w:rsidRDefault="00B44351" w:rsidP="00B44351">
      <w:pPr>
        <w:keepNext/>
        <w:keepLines/>
        <w:spacing w:after="0" w:line="249" w:lineRule="auto"/>
        <w:ind w:left="10" w:right="-15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>Republika Kosova-</w:t>
      </w:r>
      <w:proofErr w:type="spellStart"/>
      <w:r w:rsidRPr="00B44351">
        <w:rPr>
          <w:rFonts w:ascii="Book Antiqua" w:eastAsia="Book Antiqua" w:hAnsi="Book Antiqua" w:cs="Book Antiqua"/>
          <w:b/>
          <w:color w:val="000000"/>
        </w:rPr>
        <w:t>Republic</w:t>
      </w:r>
      <w:proofErr w:type="spellEnd"/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Pr="00B44351">
        <w:rPr>
          <w:rFonts w:ascii="Book Antiqua" w:eastAsia="Book Antiqua" w:hAnsi="Book Antiqua" w:cs="Book Antiqua"/>
          <w:b/>
          <w:color w:val="000000"/>
        </w:rPr>
        <w:t>of</w:t>
      </w:r>
      <w:proofErr w:type="spellEnd"/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  <w:proofErr w:type="spellStart"/>
      <w:r w:rsidRPr="00B44351">
        <w:rPr>
          <w:rFonts w:ascii="Book Antiqua" w:eastAsia="Book Antiqua" w:hAnsi="Book Antiqua" w:cs="Book Antiqua"/>
          <w:b/>
          <w:color w:val="000000"/>
        </w:rPr>
        <w:t>Kosovo</w:t>
      </w:r>
      <w:proofErr w:type="spellEnd"/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</w:p>
    <w:p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</w:rPr>
        <w:t>Qeveria-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Vlada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>-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Government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:rsidR="00B44351" w:rsidRPr="00B44351" w:rsidRDefault="00B44351" w:rsidP="00B44351">
      <w:pPr>
        <w:spacing w:after="0" w:line="337" w:lineRule="auto"/>
        <w:ind w:left="10" w:right="-15" w:hanging="10"/>
        <w:jc w:val="center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</w:rPr>
        <w:t>Zyra e Kryeministrit-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Ured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Premijera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-Office 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of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the Prime </w:t>
      </w:r>
      <w:proofErr w:type="spellStart"/>
      <w:r w:rsidRPr="00B44351">
        <w:rPr>
          <w:rFonts w:ascii="Book Antiqua" w:eastAsia="Book Antiqua" w:hAnsi="Book Antiqua" w:cs="Book Antiqua"/>
          <w:b/>
          <w:i/>
          <w:color w:val="000000"/>
        </w:rPr>
        <w:t>Minister</w:t>
      </w:r>
      <w:proofErr w:type="spellEnd"/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:rsidR="00B44351" w:rsidRPr="00B44351" w:rsidRDefault="00B44351" w:rsidP="00B44351">
      <w:pPr>
        <w:keepNext/>
        <w:keepLines/>
        <w:spacing w:after="0" w:line="249" w:lineRule="auto"/>
        <w:ind w:left="10" w:right="190" w:hanging="10"/>
        <w:jc w:val="center"/>
        <w:outlineLvl w:val="0"/>
        <w:rPr>
          <w:rFonts w:ascii="Book Antiqua" w:eastAsia="Book Antiqua" w:hAnsi="Book Antiqua" w:cs="Book Antiqua"/>
          <w:b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AGJENCIA  PËR BARAZI GJINORE / AGENCIJA ZA RAVNOPRAVNOST POLOVA/ AGENCY OF GENDER EQUALITY </w:t>
      </w:r>
    </w:p>
    <w:p w:rsidR="00B44351" w:rsidRPr="00B44351" w:rsidRDefault="00B44351" w:rsidP="00B44351">
      <w:pPr>
        <w:spacing w:after="315" w:line="240" w:lineRule="auto"/>
        <w:ind w:left="62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6EDD2F54" wp14:editId="366D956A">
                <wp:extent cx="6095365" cy="6096"/>
                <wp:effectExtent l="0" t="0" r="0" b="0"/>
                <wp:docPr id="6502" name="Group 6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365" cy="6096"/>
                          <a:chOff x="0" y="0"/>
                          <a:chExt cx="6095365" cy="6096"/>
                        </a:xfrm>
                      </wpg:grpSpPr>
                      <wps:wsp>
                        <wps:cNvPr id="7716" name="Shape 7716"/>
                        <wps:cNvSpPr/>
                        <wps:spPr>
                          <a:xfrm>
                            <a:off x="0" y="0"/>
                            <a:ext cx="6095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9144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  <a:lnTo>
                                  <a:pt x="6095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0C4AB" id="Group 6502" o:spid="_x0000_s1026" style="width:479.95pt;height:.5pt;mso-position-horizontal-relative:char;mso-position-vertical-relative:line" coordsize="609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">
                <v:shape id="Shape 7716" o:spid="_x0000_s1027" style="position:absolute;width:60953;height:91;visibility:visible;mso-wrap-style:square;v-text-anchor:top" coordsize="6095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" path="m,l6095365,r,9144l,9144,,e" fillcolor="black" stroked="f" strokeweight="0">
                  <v:stroke miterlimit="83231f" joinstyle="miter"/>
                  <v:path arrowok="t" textboxrect="0,0,6095365,9144"/>
                </v:shape>
                <w10:anchorlock/>
              </v:group>
            </w:pict>
          </mc:Fallback>
        </mc:AlternateContent>
      </w:r>
    </w:p>
    <w:p w:rsidR="00B44351" w:rsidRPr="00B44351" w:rsidRDefault="00B44351" w:rsidP="00B44351">
      <w:pPr>
        <w:spacing w:after="350" w:line="246" w:lineRule="auto"/>
        <w:jc w:val="both"/>
        <w:rPr>
          <w:rFonts w:ascii="Book Antiqua" w:eastAsia="Book Antiqua" w:hAnsi="Book Antiqua" w:cs="Book Antiqua"/>
          <w:b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>FTESA PËR SUBVENCIONIM PËR ORGANIZATAT JO QEVERITARE  2025</w:t>
      </w:r>
    </w:p>
    <w:p w:rsidR="00B44351" w:rsidRPr="00B44351" w:rsidRDefault="00B44351">
      <w:pPr>
        <w:rPr>
          <w:rFonts w:ascii="Book Antiqua" w:hAnsi="Book Antiqua"/>
        </w:rPr>
      </w:pPr>
      <w:r w:rsidRPr="00B44351">
        <w:rPr>
          <w:rFonts w:ascii="Book Antiqua" w:hAnsi="Book Antiqua"/>
        </w:rPr>
        <w:t>Ftesë</w:t>
      </w:r>
    </w:p>
    <w:p w:rsidR="00B44351" w:rsidRPr="00B44351" w:rsidRDefault="00B44351" w:rsidP="00B943A2">
      <w:pPr>
        <w:jc w:val="both"/>
        <w:rPr>
          <w:rFonts w:ascii="Book Antiqua" w:hAnsi="Book Antiqua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Agjencia për Barazi Gjinore (ABGJ) shpallë thirrje publike për ofrimin e mbështetjes financiare publike për financimin e projekteve të organizatave jo qeveritare (OJQ), që kontribuojnë në fuqizimin e grave </w:t>
      </w:r>
      <w:r w:rsidRPr="00B44351">
        <w:rPr>
          <w:rFonts w:ascii="Book Antiqua" w:hAnsi="Book Antiqua"/>
        </w:rPr>
        <w:t xml:space="preserve">dhe vajzave nga komunitetet e ndryshme etnike, për promovimin e dialogut ndëretnik, informim, ngritje të kapaciteteve, në kuadrin e agjendës për barazi gjinore.  </w:t>
      </w:r>
      <w:r w:rsidRPr="00B44351">
        <w:rPr>
          <w:rFonts w:ascii="Book Antiqua" w:eastAsia="Book Antiqua" w:hAnsi="Book Antiqua" w:cs="Book Antiqua"/>
          <w:color w:val="000000"/>
        </w:rPr>
        <w:t xml:space="preserve">Kjo mbështetje u bazua në prioritetet e vendosura në themelet e Rezolutës </w:t>
      </w:r>
      <w:r w:rsidRPr="00B44351">
        <w:rPr>
          <w:rFonts w:ascii="Book Antiqua" w:hAnsi="Book Antiqua"/>
        </w:rPr>
        <w:t>1325 “Gratë, Paqja dhe Siguria”, dhe të drejtave të garantuara me kornizën ligjore për barazi gjinore në RKS.</w:t>
      </w:r>
    </w:p>
    <w:p w:rsidR="00B44351" w:rsidRPr="00B44351" w:rsidRDefault="00B44351" w:rsidP="00B44351">
      <w:pPr>
        <w:rPr>
          <w:rFonts w:ascii="Book Antiqua" w:hAnsi="Book Antiqua"/>
        </w:rPr>
      </w:pPr>
    </w:p>
    <w:p w:rsidR="00A14279" w:rsidRPr="00B44351" w:rsidRDefault="00064559">
      <w:pPr>
        <w:rPr>
          <w:rFonts w:ascii="Book Antiqua" w:hAnsi="Book Antiqua"/>
          <w:b/>
          <w:u w:val="single"/>
        </w:rPr>
      </w:pPr>
      <w:r w:rsidRPr="00B44351">
        <w:rPr>
          <w:rFonts w:ascii="Book Antiqua" w:hAnsi="Book Antiqua"/>
          <w:b/>
          <w:u w:val="single"/>
        </w:rPr>
        <w:t>Qëllimi</w:t>
      </w:r>
      <w:r w:rsidR="00142C1C" w:rsidRPr="00B44351">
        <w:rPr>
          <w:rFonts w:ascii="Book Antiqua" w:hAnsi="Book Antiqua"/>
          <w:b/>
          <w:u w:val="single"/>
        </w:rPr>
        <w:t xml:space="preserve"> </w:t>
      </w:r>
    </w:p>
    <w:p w:rsidR="006328D5" w:rsidRPr="00B44351" w:rsidRDefault="00064559" w:rsidP="00B943A2">
      <w:pPr>
        <w:jc w:val="both"/>
        <w:rPr>
          <w:rFonts w:ascii="Book Antiqua" w:hAnsi="Book Antiqua"/>
        </w:rPr>
      </w:pPr>
      <w:r w:rsidRPr="00B44351">
        <w:rPr>
          <w:rFonts w:ascii="Book Antiqua" w:hAnsi="Book Antiqua"/>
        </w:rPr>
        <w:t>Qëllimi</w:t>
      </w:r>
      <w:r w:rsidR="001955EA" w:rsidRPr="00B44351">
        <w:rPr>
          <w:rFonts w:ascii="Book Antiqua" w:hAnsi="Book Antiqua"/>
        </w:rPr>
        <w:t xml:space="preserve"> i </w:t>
      </w:r>
      <w:r w:rsidRPr="00B44351">
        <w:rPr>
          <w:rFonts w:ascii="Book Antiqua" w:hAnsi="Book Antiqua"/>
        </w:rPr>
        <w:t>mbështetjes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është</w:t>
      </w:r>
      <w:r w:rsidR="00A14279" w:rsidRPr="00B44351">
        <w:rPr>
          <w:rFonts w:ascii="Book Antiqua" w:hAnsi="Book Antiqua"/>
        </w:rPr>
        <w:t xml:space="preserve"> të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krijojë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një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hapësirë</w:t>
      </w:r>
      <w:r w:rsidR="00FC5FAB" w:rsidRPr="00B44351">
        <w:rPr>
          <w:rFonts w:ascii="Book Antiqua" w:hAnsi="Book Antiqua"/>
        </w:rPr>
        <w:t xml:space="preserve"> te s</w:t>
      </w:r>
      <w:r w:rsidR="001955EA" w:rsidRPr="00B44351">
        <w:rPr>
          <w:rFonts w:ascii="Book Antiqua" w:hAnsi="Book Antiqua"/>
        </w:rPr>
        <w:t xml:space="preserve">igurt </w:t>
      </w:r>
      <w:r w:rsidRPr="00B44351">
        <w:rPr>
          <w:rFonts w:ascii="Book Antiqua" w:hAnsi="Book Antiqua"/>
        </w:rPr>
        <w:t>për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ndërveprim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ndërkulturor</w:t>
      </w:r>
      <w:r w:rsidR="001955EA" w:rsidRPr="00B44351">
        <w:rPr>
          <w:rFonts w:ascii="Book Antiqua" w:hAnsi="Book Antiqua"/>
        </w:rPr>
        <w:t xml:space="preserve"> dhe </w:t>
      </w:r>
      <w:r w:rsidRPr="00B44351">
        <w:rPr>
          <w:rFonts w:ascii="Book Antiqua" w:hAnsi="Book Antiqua"/>
        </w:rPr>
        <w:t>ndërgjegjësim</w:t>
      </w:r>
      <w:r w:rsidR="001955EA" w:rsidRPr="00B44351">
        <w:rPr>
          <w:rFonts w:ascii="Book Antiqua" w:hAnsi="Book Antiqua"/>
        </w:rPr>
        <w:t xml:space="preserve"> </w:t>
      </w:r>
      <w:r w:rsidRPr="00B44351">
        <w:rPr>
          <w:rFonts w:ascii="Book Antiqua" w:hAnsi="Book Antiqua"/>
        </w:rPr>
        <w:t>për</w:t>
      </w:r>
      <w:r w:rsidR="001955EA" w:rsidRPr="00B44351">
        <w:rPr>
          <w:rFonts w:ascii="Book Antiqua" w:hAnsi="Book Antiqua"/>
        </w:rPr>
        <w:t xml:space="preserve"> t</w:t>
      </w:r>
      <w:r w:rsidR="00FC5FAB" w:rsidRPr="00B44351">
        <w:rPr>
          <w:rFonts w:ascii="Book Antiqua" w:hAnsi="Book Antiqua"/>
        </w:rPr>
        <w:t>e drejtat e grave dhe vajzave, me fokus në zhvillimin e dialogut ndëretnik mes grave të komuniteteve</w:t>
      </w:r>
      <w:r w:rsidR="001955EA" w:rsidRPr="00B44351">
        <w:rPr>
          <w:rFonts w:ascii="Book Antiqua" w:hAnsi="Book Antiqua"/>
        </w:rPr>
        <w:t xml:space="preserve"> mbi </w:t>
      </w:r>
      <w:r w:rsidR="00FC5FAB" w:rsidRPr="00B44351">
        <w:rPr>
          <w:rFonts w:ascii="Book Antiqua" w:hAnsi="Book Antiqua"/>
        </w:rPr>
        <w:t>çështjet</w:t>
      </w:r>
      <w:r w:rsidR="00B44351">
        <w:rPr>
          <w:rFonts w:ascii="Book Antiqua" w:hAnsi="Book Antiqua"/>
        </w:rPr>
        <w:t xml:space="preserve"> </w:t>
      </w:r>
      <w:r w:rsidR="00FC5FAB" w:rsidRPr="00B44351">
        <w:rPr>
          <w:rFonts w:ascii="Book Antiqua" w:hAnsi="Book Antiqua"/>
        </w:rPr>
        <w:t xml:space="preserve">: </w:t>
      </w:r>
      <w:r w:rsidR="001955EA" w:rsidRPr="00B44351">
        <w:rPr>
          <w:rFonts w:ascii="Book Antiqua" w:hAnsi="Book Antiqua"/>
        </w:rPr>
        <w:t xml:space="preserve"> </w:t>
      </w:r>
    </w:p>
    <w:p w:rsidR="006328D5" w:rsidRPr="00B44351" w:rsidRDefault="006328D5" w:rsidP="006328D5">
      <w:pPr>
        <w:pStyle w:val="ListParagraph"/>
        <w:rPr>
          <w:rFonts w:ascii="Book Antiqua" w:hAnsi="Book Antiqua"/>
        </w:rPr>
      </w:pPr>
    </w:p>
    <w:p w:rsidR="006328D5" w:rsidRPr="00B44351" w:rsidRDefault="006328D5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Promovimi</w:t>
      </w:r>
      <w:r w:rsidR="00FC5FAB" w:rsidRPr="00B44351">
        <w:rPr>
          <w:rFonts w:ascii="Book Antiqua" w:hAnsi="Book Antiqua"/>
        </w:rPr>
        <w:t xml:space="preserve">t të dialogut dhe bashkëjetesës ndërmjet </w:t>
      </w:r>
      <w:r w:rsidR="001F2A96" w:rsidRPr="00B44351">
        <w:rPr>
          <w:rFonts w:ascii="Book Antiqua" w:hAnsi="Book Antiqua"/>
        </w:rPr>
        <w:t xml:space="preserve">grave dhe vajzave të </w:t>
      </w:r>
      <w:r w:rsidR="00FC5FAB" w:rsidRPr="00B44351">
        <w:rPr>
          <w:rFonts w:ascii="Book Antiqua" w:hAnsi="Book Antiqua"/>
        </w:rPr>
        <w:t>komuniteteve të</w:t>
      </w:r>
      <w:r w:rsidRPr="00B44351">
        <w:rPr>
          <w:rFonts w:ascii="Book Antiqua" w:hAnsi="Book Antiqua"/>
        </w:rPr>
        <w:t xml:space="preserve"> ndryshme etnike</w:t>
      </w:r>
      <w:r w:rsidR="00D04EA6" w:rsidRPr="00B44351">
        <w:rPr>
          <w:rFonts w:ascii="Book Antiqua" w:hAnsi="Book Antiqua"/>
        </w:rPr>
        <w:t xml:space="preserve"> </w:t>
      </w:r>
      <w:r w:rsidR="001E78B2" w:rsidRPr="00B44351">
        <w:rPr>
          <w:rFonts w:ascii="Book Antiqua" w:hAnsi="Book Antiqua"/>
        </w:rPr>
        <w:t>ne nivelin lokal</w:t>
      </w:r>
      <w:r w:rsidR="00D04EA6" w:rsidRPr="00B44351">
        <w:rPr>
          <w:rFonts w:ascii="Book Antiqua" w:hAnsi="Book Antiqua"/>
        </w:rPr>
        <w:t>,</w:t>
      </w:r>
      <w:r w:rsidRPr="00B44351">
        <w:rPr>
          <w:rFonts w:ascii="Book Antiqua" w:hAnsi="Book Antiqua"/>
        </w:rPr>
        <w:t xml:space="preserve"> </w:t>
      </w:r>
    </w:p>
    <w:p w:rsidR="006328D5" w:rsidRPr="00B44351" w:rsidRDefault="006328D5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Fuqizimi i rolit te grave si ndërtuese te paqe</w:t>
      </w:r>
      <w:r w:rsidR="00FC5FAB" w:rsidRPr="00B44351">
        <w:rPr>
          <w:rFonts w:ascii="Book Antiqua" w:hAnsi="Book Antiqua"/>
        </w:rPr>
        <w:t>s dhe bashkëpunimit ndëretnik</w:t>
      </w:r>
      <w:r w:rsidR="00D04EA6" w:rsidRPr="00B44351">
        <w:rPr>
          <w:rFonts w:ascii="Book Antiqua" w:hAnsi="Book Antiqua"/>
        </w:rPr>
        <w:t>,</w:t>
      </w:r>
    </w:p>
    <w:p w:rsidR="00064559" w:rsidRPr="00B44351" w:rsidRDefault="00064559" w:rsidP="00D04EA6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Rritja e ndërgjegjësimit</w:t>
      </w:r>
      <w:r w:rsidR="00FC5FAB" w:rsidRPr="00B44351">
        <w:rPr>
          <w:rFonts w:ascii="Book Antiqua" w:hAnsi="Book Antiqua"/>
        </w:rPr>
        <w:t xml:space="preserve"> </w:t>
      </w:r>
      <w:r w:rsidR="00D04EA6" w:rsidRPr="00B44351">
        <w:rPr>
          <w:rFonts w:ascii="Book Antiqua" w:hAnsi="Book Antiqua"/>
        </w:rPr>
        <w:t xml:space="preserve">të </w:t>
      </w:r>
      <w:r w:rsidR="00FC5FAB" w:rsidRPr="00B44351">
        <w:rPr>
          <w:rFonts w:ascii="Book Antiqua" w:hAnsi="Book Antiqua"/>
        </w:rPr>
        <w:t>grave dhe vajzave në përbërje të ndryshëm etnike</w:t>
      </w:r>
      <w:r w:rsidRPr="00B44351">
        <w:rPr>
          <w:rFonts w:ascii="Book Antiqua" w:hAnsi="Book Antiqua"/>
        </w:rPr>
        <w:t xml:space="preserve"> për format e dhunës ndaj grave dhe te drejtat ligjore te tyre </w:t>
      </w:r>
      <w:r w:rsidR="00D04EA6" w:rsidRPr="00B44351">
        <w:rPr>
          <w:rFonts w:ascii="Book Antiqua" w:hAnsi="Book Antiqua"/>
        </w:rPr>
        <w:t xml:space="preserve">dhe mekanizmave mbrojtjes </w:t>
      </w:r>
      <w:r w:rsidR="001F2A96" w:rsidRPr="00B44351">
        <w:rPr>
          <w:rFonts w:ascii="Book Antiqua" w:hAnsi="Book Antiqua"/>
        </w:rPr>
        <w:t>sipas kornizës l</w:t>
      </w:r>
      <w:r w:rsidR="00D04EA6" w:rsidRPr="00B44351">
        <w:rPr>
          <w:rFonts w:ascii="Book Antiqua" w:hAnsi="Book Antiqua"/>
        </w:rPr>
        <w:t>igjore</w:t>
      </w:r>
      <w:r w:rsidR="001F2A96" w:rsidRPr="00B44351">
        <w:rPr>
          <w:rFonts w:ascii="Book Antiqua" w:hAnsi="Book Antiqua"/>
        </w:rPr>
        <w:t>,</w:t>
      </w:r>
      <w:r w:rsidR="00D04EA6" w:rsidRPr="00B44351">
        <w:rPr>
          <w:rFonts w:ascii="Book Antiqua" w:hAnsi="Book Antiqua"/>
        </w:rPr>
        <w:t xml:space="preserve"> </w:t>
      </w:r>
    </w:p>
    <w:p w:rsidR="00064559" w:rsidRPr="00B44351" w:rsidRDefault="00B44351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Ndërtimi i  urave të</w:t>
      </w:r>
      <w:r w:rsidR="00064559" w:rsidRPr="00B44351">
        <w:rPr>
          <w:rFonts w:ascii="Book Antiqua" w:hAnsi="Book Antiqua"/>
        </w:rPr>
        <w:t xml:space="preserve"> bashkëpunimit  mes grave dhe vajzave nga komunitet te ndryshme etnike </w:t>
      </w:r>
    </w:p>
    <w:p w:rsidR="00064559" w:rsidRPr="00B44351" w:rsidRDefault="0006455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Nxitja e solidaritetit, mirëkuptimit dhe përfaqësi</w:t>
      </w:r>
      <w:r w:rsidR="001F2A96" w:rsidRPr="00B44351">
        <w:rPr>
          <w:rFonts w:ascii="Book Antiqua" w:hAnsi="Book Antiqua"/>
        </w:rPr>
        <w:t>min aktiv të</w:t>
      </w:r>
      <w:r w:rsidRPr="00B44351">
        <w:rPr>
          <w:rFonts w:ascii="Book Antiqua" w:hAnsi="Book Antiqua"/>
        </w:rPr>
        <w:t xml:space="preserve"> grave</w:t>
      </w:r>
      <w:r w:rsidR="001F2A96" w:rsidRPr="00B44351">
        <w:rPr>
          <w:rFonts w:ascii="Book Antiqua" w:hAnsi="Book Antiqua"/>
        </w:rPr>
        <w:t xml:space="preserve"> të etnive të ndryshme</w:t>
      </w:r>
      <w:r w:rsidRPr="00B44351">
        <w:rPr>
          <w:rFonts w:ascii="Book Antiqua" w:hAnsi="Book Antiqua"/>
        </w:rPr>
        <w:t xml:space="preserve"> ne jetën publike</w:t>
      </w:r>
      <w:r w:rsidR="001F2A96" w:rsidRPr="00B44351">
        <w:rPr>
          <w:rFonts w:ascii="Book Antiqua" w:hAnsi="Book Antiqua"/>
        </w:rPr>
        <w:t>,</w:t>
      </w:r>
      <w:r w:rsidRPr="00B44351">
        <w:rPr>
          <w:rFonts w:ascii="Book Antiqua" w:hAnsi="Book Antiqua"/>
        </w:rPr>
        <w:t xml:space="preserve"> </w:t>
      </w:r>
    </w:p>
    <w:p w:rsidR="00A14279" w:rsidRPr="00B44351" w:rsidRDefault="00A14279" w:rsidP="00064559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>Fuqizimi i</w:t>
      </w:r>
      <w:r w:rsidR="00A45CBD" w:rsidRPr="00B44351">
        <w:rPr>
          <w:rFonts w:ascii="Book Antiqua" w:hAnsi="Book Antiqua"/>
        </w:rPr>
        <w:t xml:space="preserve"> grave dhe vajzave si aktore kyçë</w:t>
      </w:r>
      <w:r w:rsidRPr="00B44351">
        <w:rPr>
          <w:rFonts w:ascii="Book Antiqua" w:hAnsi="Book Antiqua"/>
        </w:rPr>
        <w:t xml:space="preserve"> ne </w:t>
      </w:r>
      <w:r w:rsidR="00A45CBD" w:rsidRPr="00B44351">
        <w:rPr>
          <w:rFonts w:ascii="Book Antiqua" w:hAnsi="Book Antiqua"/>
        </w:rPr>
        <w:t>ndërtimin</w:t>
      </w:r>
      <w:r w:rsidRPr="00B44351">
        <w:rPr>
          <w:rFonts w:ascii="Book Antiqua" w:hAnsi="Book Antiqua"/>
        </w:rPr>
        <w:t xml:space="preserve"> e paqes dhe bashkëjetesës</w:t>
      </w:r>
      <w:r w:rsidR="001F2A96" w:rsidRPr="00B44351">
        <w:rPr>
          <w:rFonts w:ascii="Book Antiqua" w:hAnsi="Book Antiqua"/>
        </w:rPr>
        <w:t>,</w:t>
      </w:r>
      <w:r w:rsidRPr="00B44351">
        <w:rPr>
          <w:rFonts w:ascii="Book Antiqua" w:hAnsi="Book Antiqua"/>
        </w:rPr>
        <w:t xml:space="preserve"> </w:t>
      </w:r>
    </w:p>
    <w:p w:rsidR="00A14279" w:rsidRPr="00B44351" w:rsidRDefault="00A14279" w:rsidP="001E7BA7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B44351">
        <w:rPr>
          <w:rFonts w:ascii="Book Antiqua" w:hAnsi="Book Antiqua"/>
        </w:rPr>
        <w:t xml:space="preserve">Promovimit te barazisë gjinore dhe respektit </w:t>
      </w:r>
      <w:r w:rsidR="00A45CBD" w:rsidRPr="00B44351">
        <w:rPr>
          <w:rFonts w:ascii="Book Antiqua" w:hAnsi="Book Antiqua"/>
        </w:rPr>
        <w:t>për</w:t>
      </w:r>
      <w:r w:rsidRPr="00B44351">
        <w:rPr>
          <w:rFonts w:ascii="Book Antiqua" w:hAnsi="Book Antiqua"/>
        </w:rPr>
        <w:t xml:space="preserve"> </w:t>
      </w:r>
      <w:proofErr w:type="spellStart"/>
      <w:r w:rsidRPr="00B44351">
        <w:rPr>
          <w:rFonts w:ascii="Book Antiqua" w:hAnsi="Book Antiqua"/>
        </w:rPr>
        <w:t>diversitet</w:t>
      </w:r>
      <w:proofErr w:type="spellEnd"/>
      <w:r w:rsidRPr="00B44351">
        <w:rPr>
          <w:rFonts w:ascii="Book Antiqua" w:hAnsi="Book Antiqua"/>
        </w:rPr>
        <w:t xml:space="preserve"> kulturor dhe etnik </w:t>
      </w:r>
    </w:p>
    <w:p w:rsidR="00A14279" w:rsidRPr="00B44351" w:rsidRDefault="00A14279" w:rsidP="00A45CBD">
      <w:pPr>
        <w:pStyle w:val="ListParagraph"/>
        <w:rPr>
          <w:rFonts w:ascii="Book Antiqua" w:hAnsi="Book Antiqua"/>
        </w:rPr>
      </w:pPr>
    </w:p>
    <w:p w:rsidR="006328D5" w:rsidRPr="00B44351" w:rsidRDefault="006328D5" w:rsidP="006328D5">
      <w:pPr>
        <w:rPr>
          <w:rFonts w:ascii="Book Antiqua" w:hAnsi="Book Antiqua"/>
        </w:rPr>
      </w:pPr>
    </w:p>
    <w:p w:rsidR="00654302" w:rsidRPr="00B44351" w:rsidRDefault="00654302" w:rsidP="001045E9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 w:rsidRPr="00B44351">
        <w:rPr>
          <w:rFonts w:ascii="Book Antiqua" w:eastAsia="Book Antiqua" w:hAnsi="Book Antiqua" w:cs="Book Antiqua"/>
          <w:b/>
        </w:rPr>
        <w:t>3. Grupet e synuara</w:t>
      </w:r>
    </w:p>
    <w:p w:rsidR="00654302" w:rsidRPr="001045E9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1045E9">
        <w:rPr>
          <w:rFonts w:ascii="Book Antiqua" w:eastAsia="Book Antiqua" w:hAnsi="Book Antiqua" w:cs="Book Antiqua"/>
        </w:rPr>
        <w:t xml:space="preserve">Përfituesit kryesorë të këtyre projekteve duhet të jenë nga grupet në vijim: </w:t>
      </w:r>
    </w:p>
    <w:p w:rsidR="00B44351" w:rsidRPr="001045E9" w:rsidRDefault="000971A0" w:rsidP="00B44351">
      <w:pPr>
        <w:numPr>
          <w:ilvl w:val="0"/>
          <w:numId w:val="10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1045E9">
        <w:rPr>
          <w:rFonts w:ascii="Book Antiqua" w:eastAsia="Book Antiqua" w:hAnsi="Book Antiqua" w:cs="Book Antiqua"/>
        </w:rPr>
        <w:t xml:space="preserve">Inkurajimi i bashkëpunimit dhe dialogut ndëretnik te grave dhe vajzave </w:t>
      </w:r>
      <w:r w:rsidR="00B44351" w:rsidRPr="001045E9">
        <w:rPr>
          <w:rFonts w:ascii="Book Antiqua" w:eastAsia="Book Antiqua" w:hAnsi="Book Antiqua" w:cs="Book Antiqua"/>
        </w:rPr>
        <w:t xml:space="preserve"> </w:t>
      </w:r>
      <w:r w:rsidRPr="001045E9">
        <w:rPr>
          <w:rFonts w:ascii="Book Antiqua" w:eastAsia="Book Antiqua" w:hAnsi="Book Antiqua" w:cs="Book Antiqua"/>
        </w:rPr>
        <w:t xml:space="preserve">te etnive te ndryshme </w:t>
      </w:r>
    </w:p>
    <w:p w:rsidR="00654302" w:rsidRPr="00356EDF" w:rsidRDefault="00654302" w:rsidP="00B943A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  <w:color w:val="FF0000"/>
        </w:rPr>
      </w:pPr>
      <w:r w:rsidRPr="001045E9">
        <w:rPr>
          <w:rFonts w:ascii="Book Antiqua" w:eastAsia="Book Antiqua" w:hAnsi="Book Antiqua" w:cs="Book Antiqua"/>
        </w:rPr>
        <w:t xml:space="preserve">Agjencia për Barazi Gjinore u bënë thirrje për aplikim të gjitha organizatave jo qeveritare, të regjistruara në Republikën e Kosovës mandati i të cilave është i fokusuar dhe profilizuar në </w:t>
      </w:r>
      <w:r w:rsidR="000971A0" w:rsidRPr="001045E9">
        <w:rPr>
          <w:rFonts w:ascii="Book Antiqua" w:eastAsia="Book Antiqua" w:hAnsi="Book Antiqua" w:cs="Book Antiqua"/>
        </w:rPr>
        <w:t xml:space="preserve">barazi gjinore </w:t>
      </w:r>
      <w:r w:rsidR="00FE345E" w:rsidRPr="001045E9">
        <w:rPr>
          <w:rFonts w:ascii="Book Antiqua" w:eastAsia="Book Antiqua" w:hAnsi="Book Antiqua" w:cs="Book Antiqua"/>
        </w:rPr>
        <w:t xml:space="preserve">dialogun ndëretnik </w:t>
      </w:r>
      <w:r w:rsidRPr="001045E9">
        <w:rPr>
          <w:rFonts w:ascii="Book Antiqua" w:eastAsia="Book Antiqua" w:hAnsi="Book Antiqua" w:cs="Book Antiqua"/>
        </w:rPr>
        <w:t>dhe kanë projekte konkrete që i pë</w:t>
      </w:r>
      <w:r w:rsidR="00FE345E" w:rsidRPr="001045E9">
        <w:rPr>
          <w:rFonts w:ascii="Book Antiqua" w:eastAsia="Book Antiqua" w:hAnsi="Book Antiqua" w:cs="Book Antiqua"/>
        </w:rPr>
        <w:t>rgjigjen qëllimit të thirrjes</w:t>
      </w:r>
      <w:r w:rsidRPr="00356EDF">
        <w:rPr>
          <w:rFonts w:ascii="Book Antiqua" w:eastAsia="Book Antiqua" w:hAnsi="Book Antiqua" w:cs="Book Antiqua"/>
          <w:color w:val="FF0000"/>
        </w:rPr>
        <w:t xml:space="preserve">. </w:t>
      </w:r>
    </w:p>
    <w:p w:rsidR="00654302" w:rsidRPr="00B44351" w:rsidRDefault="00654302" w:rsidP="0065430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Ftesa për propozime shpallet në ueb faqen e Agjencisë për Barazi Gjinore në Zyrën e Kryeministrit </w:t>
      </w:r>
      <w:hyperlink r:id="rId6">
        <w:r w:rsidRPr="00B44351">
          <w:rPr>
            <w:rStyle w:val="Hyperlink"/>
            <w:rFonts w:ascii="Book Antiqua" w:eastAsia="Book Antiqua" w:hAnsi="Book Antiqua" w:cs="Book Antiqua"/>
          </w:rPr>
          <w:t>https://abgj.rks-gov.net/</w:t>
        </w:r>
      </w:hyperlink>
      <w:hyperlink r:id="rId7">
        <w:r w:rsidRPr="00B44351">
          <w:rPr>
            <w:rStyle w:val="Hyperlink"/>
            <w:rFonts w:ascii="Book Antiqua" w:eastAsia="Book Antiqua" w:hAnsi="Book Antiqua" w:cs="Book Antiqua"/>
          </w:rPr>
          <w:t xml:space="preserve"> </w:t>
        </w:r>
      </w:hyperlink>
      <w:r w:rsidRPr="00B44351">
        <w:rPr>
          <w:rFonts w:ascii="Book Antiqua" w:eastAsia="Book Antiqua" w:hAnsi="Book Antiqua" w:cs="Book Antiqua"/>
        </w:rPr>
        <w:t xml:space="preserve">. 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 xml:space="preserve">4. Fushëveprimi </w:t>
      </w:r>
    </w:p>
    <w:p w:rsidR="001045E9" w:rsidRPr="00DF15D7" w:rsidRDefault="00654302" w:rsidP="00B943A2">
      <w:pPr>
        <w:jc w:val="both"/>
        <w:rPr>
          <w:rFonts w:ascii="Book Antiqua" w:hAnsi="Book Antiqua"/>
          <w:sz w:val="24"/>
          <w:szCs w:val="24"/>
        </w:rPr>
      </w:pPr>
      <w:r w:rsidRPr="00DF15D7">
        <w:rPr>
          <w:rFonts w:ascii="Book Antiqua" w:eastAsia="Book Antiqua" w:hAnsi="Book Antiqua" w:cs="Book Antiqua"/>
          <w:sz w:val="24"/>
          <w:szCs w:val="24"/>
        </w:rPr>
        <w:t>Në kuadër të thirrjes për  mbështetje të këtyre iniciativave, ABGJ fton organizatat joqeveritare që të aplikojnë për realizimin e projekteve në</w:t>
      </w:r>
      <w:r w:rsidR="001045E9" w:rsidRPr="00DF15D7">
        <w:rPr>
          <w:rFonts w:ascii="Book Antiqua" w:eastAsia="Book Antiqua" w:hAnsi="Book Antiqua" w:cs="Book Antiqua"/>
          <w:sz w:val="24"/>
          <w:szCs w:val="24"/>
        </w:rPr>
        <w:t xml:space="preserve"> fuqizimin dhe </w:t>
      </w:r>
      <w:r w:rsidRPr="00DF15D7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1045E9" w:rsidRPr="00DF15D7">
        <w:rPr>
          <w:rFonts w:ascii="Book Antiqua" w:hAnsi="Book Antiqua"/>
          <w:sz w:val="24"/>
          <w:szCs w:val="24"/>
        </w:rPr>
        <w:t xml:space="preserve">promovimin e dialogut dhe bashkëjetesës ndërmjet grave dhe vajzave të komuniteteve të ndryshme etnike ne nivelin lokal, rritja e ndërgjegjësimit të grave dhe vajzave në përbërje të ndryshëm etnike për format e dhunës ndaj grave dhe te drejtat ligjore te tyre dhe mekanizmave mbrojtjes sipas kornizës ligjore, ndërtimi i  urave të bashkëpunimit  mes grave dhe vajzave nga komunitet te ndryshme etnike, nxitja e solidaritetit, mirëkuptimit dhe përfaqësimin aktiv të grave të etnive të ndryshme ne jetën publike, promovimit te barazisë gjinore dhe respektit për </w:t>
      </w:r>
      <w:proofErr w:type="spellStart"/>
      <w:r w:rsidR="001045E9" w:rsidRPr="00DF15D7">
        <w:rPr>
          <w:rFonts w:ascii="Book Antiqua" w:hAnsi="Book Antiqua"/>
          <w:sz w:val="24"/>
          <w:szCs w:val="24"/>
        </w:rPr>
        <w:t>diversitet</w:t>
      </w:r>
      <w:proofErr w:type="spellEnd"/>
      <w:r w:rsidR="001045E9" w:rsidRPr="00DF15D7">
        <w:rPr>
          <w:rFonts w:ascii="Book Antiqua" w:hAnsi="Book Antiqua"/>
          <w:sz w:val="24"/>
          <w:szCs w:val="24"/>
        </w:rPr>
        <w:t xml:space="preserve"> kulturor dhe etnik </w:t>
      </w:r>
    </w:p>
    <w:p w:rsidR="00654302" w:rsidRPr="00B44351" w:rsidRDefault="00654302" w:rsidP="00654302">
      <w:pPr>
        <w:spacing w:after="340" w:line="281" w:lineRule="auto"/>
        <w:ind w:right="281"/>
        <w:jc w:val="both"/>
        <w:rPr>
          <w:rFonts w:ascii="Book Antiqua" w:eastAsia="Book Antiqua" w:hAnsi="Book Antiqua" w:cs="Book Antiqua"/>
          <w:b/>
        </w:rPr>
      </w:pPr>
      <w:r w:rsidRPr="00B44351">
        <w:rPr>
          <w:rFonts w:ascii="Book Antiqua" w:eastAsia="Book Antiqua" w:hAnsi="Book Antiqua" w:cs="Book Antiqua"/>
        </w:rPr>
        <w:t xml:space="preserve">5. </w:t>
      </w:r>
      <w:r w:rsidRPr="00B44351">
        <w:rPr>
          <w:rFonts w:ascii="Book Antiqua" w:eastAsia="Book Antiqua" w:hAnsi="Book Antiqua" w:cs="Book Antiqua"/>
          <w:b/>
        </w:rPr>
        <w:t xml:space="preserve">E drejta e aplikimit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Të drejtën e aplikimit e kanë të gjitha OJQ-të që: </w:t>
      </w:r>
    </w:p>
    <w:p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Janë të regjistruara në regjistrin e organizatave jo qeveritare në Republikën e Kosovës dhe të cilat veprojnë në Republikën e Kosovës prej së paku pesë (5) vite para datës së publikimit të thirrjes publike,  </w:t>
      </w:r>
    </w:p>
    <w:p w:rsidR="00654302" w:rsidRPr="00B44351" w:rsidRDefault="00356EDF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Kanë së paku dy</w:t>
      </w:r>
      <w:r w:rsidR="00654302" w:rsidRPr="00B44351">
        <w:rPr>
          <w:rFonts w:ascii="Book Antiqua" w:eastAsia="Book Antiqua" w:hAnsi="Book Antiqua" w:cs="Book Antiqua"/>
        </w:rPr>
        <w:t xml:space="preserve"> (2) vite eksperiencë pune të dëshmuar (përmes kontratave, projekteve te realizuara) në fushat e lartpërmendura,</w:t>
      </w:r>
    </w:p>
    <w:p w:rsidR="00654302" w:rsidRPr="00B44351" w:rsidRDefault="00654302" w:rsidP="00654302">
      <w:pPr>
        <w:numPr>
          <w:ilvl w:val="0"/>
          <w:numId w:val="11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lastRenderedPageBreak/>
        <w:t xml:space="preserve">Dëshmojnë se kanë ekspertizë profesionale te dëshmuar në fushat e lartpërmendura përmes CV-ve të stafit të angazhuar ( të dëshmuara me kontrata të punës, aktivitetet te realizuar me parë,  marrëveshje të shërbimeve). 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>6. Përkrahja financiare</w:t>
      </w:r>
      <w:r w:rsidRPr="00B44351">
        <w:rPr>
          <w:rFonts w:ascii="Book Antiqua" w:eastAsia="Book Antiqua" w:hAnsi="Book Antiqua" w:cs="Book Antiqua"/>
        </w:rPr>
        <w:t xml:space="preserve"> </w:t>
      </w:r>
    </w:p>
    <w:p w:rsidR="00654302" w:rsidRPr="00B44351" w:rsidRDefault="00654302" w:rsidP="00B943A2">
      <w:pPr>
        <w:spacing w:after="340" w:line="281" w:lineRule="auto"/>
        <w:ind w:left="76"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Thirrja për aplikim financohet nga fondet publike të ABGJ-së, </w:t>
      </w:r>
      <w:proofErr w:type="spellStart"/>
      <w:r w:rsidRPr="00B44351">
        <w:rPr>
          <w:rFonts w:ascii="Book Antiqua" w:eastAsia="Book Antiqua" w:hAnsi="Book Antiqua" w:cs="Book Antiqua"/>
        </w:rPr>
        <w:t>specifikisht</w:t>
      </w:r>
      <w:proofErr w:type="spellEnd"/>
      <w:r w:rsidRPr="00B44351">
        <w:rPr>
          <w:rFonts w:ascii="Book Antiqua" w:eastAsia="Book Antiqua" w:hAnsi="Book Antiqua" w:cs="Book Antiqua"/>
        </w:rPr>
        <w:t xml:space="preserve"> </w:t>
      </w:r>
      <w:r w:rsidR="00356EDF">
        <w:rPr>
          <w:rFonts w:ascii="Book Antiqua" w:eastAsia="Book Antiqua" w:hAnsi="Book Antiqua" w:cs="Book Antiqua"/>
        </w:rPr>
        <w:t>buxheti i Kosovës për vitin 2025</w:t>
      </w:r>
      <w:r w:rsidRPr="00B44351">
        <w:rPr>
          <w:rFonts w:ascii="Book Antiqua" w:eastAsia="Book Antiqua" w:hAnsi="Book Antiqua" w:cs="Book Antiqua"/>
        </w:rPr>
        <w:t>, nga vija buxhetore “Subvencione</w:t>
      </w:r>
      <w:r w:rsidR="00F65317">
        <w:rPr>
          <w:rFonts w:ascii="Book Antiqua" w:eastAsia="Book Antiqua" w:hAnsi="Book Antiqua" w:cs="Book Antiqua"/>
        </w:rPr>
        <w:t xml:space="preserve"> dhe </w:t>
      </w:r>
      <w:proofErr w:type="spellStart"/>
      <w:r w:rsidR="00F65317">
        <w:rPr>
          <w:rFonts w:ascii="Book Antiqua" w:eastAsia="Book Antiqua" w:hAnsi="Book Antiqua" w:cs="Book Antiqua"/>
        </w:rPr>
        <w:t>transfere</w:t>
      </w:r>
      <w:proofErr w:type="spellEnd"/>
      <w:r w:rsidR="00F65317">
        <w:rPr>
          <w:rFonts w:ascii="Book Antiqua" w:eastAsia="Book Antiqua" w:hAnsi="Book Antiqua" w:cs="Book Antiqua"/>
        </w:rPr>
        <w:t>”, në shumën totale 40,</w:t>
      </w:r>
      <w:r w:rsidRPr="00B44351">
        <w:rPr>
          <w:rFonts w:ascii="Book Antiqua" w:eastAsia="Book Antiqua" w:hAnsi="Book Antiqua" w:cs="Book Antiqua"/>
        </w:rPr>
        <w:t xml:space="preserve">000.00 Euro. </w:t>
      </w:r>
    </w:p>
    <w:p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Vlera totale e </w:t>
      </w:r>
      <w:r w:rsidR="00F65317">
        <w:rPr>
          <w:rFonts w:ascii="Book Antiqua" w:eastAsia="Book Antiqua" w:hAnsi="Book Antiqua" w:cs="Book Antiqua"/>
        </w:rPr>
        <w:t>planifikuar e thirrjes është 40,</w:t>
      </w:r>
      <w:r w:rsidRPr="00B44351">
        <w:rPr>
          <w:rFonts w:ascii="Book Antiqua" w:eastAsia="Book Antiqua" w:hAnsi="Book Antiqua" w:cs="Book Antiqua"/>
        </w:rPr>
        <w:t xml:space="preserve">000.00 Euro.  </w:t>
      </w:r>
    </w:p>
    <w:p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Shuma minimale e mbështetjes financiare që do të ndahet për çdo projekt individual është 5,000.00 Euro, ndërsa shuma maksimale është 15,000.00 Euro.  </w:t>
      </w:r>
    </w:p>
    <w:p w:rsidR="00654302" w:rsidRPr="00B44351" w:rsidRDefault="00654302" w:rsidP="00654302">
      <w:pPr>
        <w:numPr>
          <w:ilvl w:val="0"/>
          <w:numId w:val="12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OJQ-të mund të aplikojnë në kuadër të kësaj thirrje me </w:t>
      </w:r>
      <w:r w:rsidRPr="00B44351">
        <w:rPr>
          <w:rFonts w:ascii="Book Antiqua" w:eastAsia="Book Antiqua" w:hAnsi="Book Antiqua" w:cs="Book Antiqua"/>
          <w:b/>
        </w:rPr>
        <w:t>vetëm me një (1) projekt</w:t>
      </w:r>
      <w:r w:rsidRPr="00B44351">
        <w:rPr>
          <w:rFonts w:ascii="Book Antiqua" w:eastAsia="Book Antiqua" w:hAnsi="Book Antiqua" w:cs="Book Antiqua"/>
        </w:rPr>
        <w:t xml:space="preserve">.  </w:t>
      </w:r>
    </w:p>
    <w:p w:rsidR="00654302" w:rsidRPr="00B44351" w:rsidRDefault="00654302" w:rsidP="00654302">
      <w:pPr>
        <w:spacing w:after="340" w:line="281" w:lineRule="auto"/>
        <w:ind w:left="86" w:right="281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 xml:space="preserve">7.  Kohëzgjatja e projektit </w:t>
      </w:r>
    </w:p>
    <w:p w:rsidR="00654302" w:rsidRPr="00B44351" w:rsidRDefault="00654302" w:rsidP="00654302">
      <w:pPr>
        <w:numPr>
          <w:ilvl w:val="0"/>
          <w:numId w:val="13"/>
        </w:numPr>
        <w:spacing w:after="340" w:line="281" w:lineRule="auto"/>
        <w:ind w:right="281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Periudha e zbatimit të projektit është </w:t>
      </w:r>
      <w:r w:rsidRPr="00897D8D">
        <w:rPr>
          <w:rFonts w:ascii="Book Antiqua" w:eastAsia="Book Antiqua" w:hAnsi="Book Antiqua" w:cs="Book Antiqua"/>
          <w:color w:val="000000" w:themeColor="text1"/>
        </w:rPr>
        <w:t>gjashte  (6) muaj</w:t>
      </w:r>
      <w:r w:rsidR="00897D8D" w:rsidRPr="00897D8D">
        <w:rPr>
          <w:rFonts w:ascii="Book Antiqua" w:eastAsia="Book Antiqua" w:hAnsi="Book Antiqua" w:cs="Book Antiqua"/>
          <w:color w:val="000000" w:themeColor="text1"/>
        </w:rPr>
        <w:t xml:space="preserve"> (jo me larg 05.12.2025) </w:t>
      </w:r>
      <w:r w:rsidRPr="00897D8D">
        <w:rPr>
          <w:rFonts w:ascii="Book Antiqua" w:eastAsia="Book Antiqua" w:hAnsi="Book Antiqua" w:cs="Book Antiqua"/>
          <w:color w:val="000000" w:themeColor="text1"/>
        </w:rPr>
        <w:t xml:space="preserve"> </w:t>
      </w:r>
      <w:r w:rsidRPr="00B44351">
        <w:rPr>
          <w:rFonts w:ascii="Book Antiqua" w:eastAsia="Book Antiqua" w:hAnsi="Book Antiqua" w:cs="Book Antiqua"/>
        </w:rPr>
        <w:t xml:space="preserve">nga dita e nënshkrimit të marrëveshjes. </w:t>
      </w:r>
    </w:p>
    <w:p w:rsidR="00654302" w:rsidRPr="00B44351" w:rsidRDefault="00654302" w:rsidP="00654302">
      <w:pPr>
        <w:numPr>
          <w:ilvl w:val="0"/>
          <w:numId w:val="3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Kriteret </w:t>
      </w:r>
      <w:r w:rsidRPr="00B44351">
        <w:rPr>
          <w:rFonts w:ascii="Book Antiqua" w:eastAsia="Book Antiqua" w:hAnsi="Book Antiqua" w:cs="Book Antiqua"/>
          <w:color w:val="000000"/>
        </w:rPr>
        <w:t xml:space="preserve"> </w:t>
      </w:r>
    </w:p>
    <w:p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  <w:u w:val="single" w:color="000000"/>
        </w:rPr>
        <w:t>a. Kriteret e përgjithshme</w:t>
      </w:r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</w:t>
      </w:r>
    </w:p>
    <w:p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Për t’u kualifikuar për mbështetje financiare publike,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duhet të plotësojnë kriteret e përgjithshme minimale të përcaktuara me dispozitat në vijim:  </w:t>
      </w:r>
    </w:p>
    <w:p w:rsidR="00654302" w:rsidRPr="00B44351" w:rsidRDefault="00654302" w:rsidP="00654302">
      <w:pPr>
        <w:spacing w:after="77" w:line="290" w:lineRule="auto"/>
        <w:ind w:left="446" w:right="44" w:hanging="37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1.1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Të jenë të regjistruar si OJQ sipas kërkesave të legjislacionit në fuqi për lirinë e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asociimit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në organizata jo-qeveritare në Republikën e Kosovës apo në shtetin ku është e koncentruar diaspora;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Default="00654302" w:rsidP="00654302">
      <w:pPr>
        <w:spacing w:after="77" w:line="290" w:lineRule="auto"/>
        <w:ind w:left="446" w:hanging="370"/>
        <w:rPr>
          <w:rFonts w:ascii="Book Antiqua" w:eastAsia="Book Antiqua" w:hAnsi="Book Antiqua" w:cs="Book Antiqua"/>
          <w:i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1.2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Të jenë të pajisur me numër fiskal sipas kërkesave të legjislacionit tatimor të Republikës së Kosovës, përkatësisht dokumentacionin ekuivalent sipas legjislacionit të shtetit përkatës për OJQ-në e huaj;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420A57" w:rsidRPr="00B44351" w:rsidRDefault="00420A57" w:rsidP="00420A57">
      <w:pPr>
        <w:spacing w:after="77" w:line="290" w:lineRule="auto"/>
        <w:ind w:left="446" w:hanging="370"/>
        <w:rPr>
          <w:rFonts w:ascii="Book Antiqua" w:eastAsia="Book Antiqua" w:hAnsi="Book Antiqua" w:cs="Book Antiqua"/>
          <w:color w:val="000000"/>
        </w:rPr>
      </w:pPr>
      <w:r>
        <w:t>Dëshmi të dorëzimit të deklaratës vjetore tatimore ose pasqyrave financiare për vitin paraprak të dorëzuara sipas kërkesave të legjislacionit tatimor për vitin paraprak.</w:t>
      </w:r>
    </w:p>
    <w:p w:rsidR="00654302" w:rsidRPr="00B44351" w:rsidRDefault="00420A57" w:rsidP="00654302">
      <w:pPr>
        <w:spacing w:after="75" w:line="281" w:lineRule="auto"/>
        <w:ind w:left="436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Calibri" w:hAnsi="Book Antiqua" w:cs="Calibri"/>
          <w:color w:val="000000"/>
        </w:rPr>
        <w:lastRenderedPageBreak/>
        <w:t>1.3</w:t>
      </w:r>
      <w:r w:rsidR="00654302" w:rsidRPr="00B44351">
        <w:rPr>
          <w:rFonts w:ascii="Book Antiqua" w:eastAsia="Arial" w:hAnsi="Book Antiqua" w:cs="Arial"/>
          <w:color w:val="000000"/>
        </w:rPr>
        <w:t xml:space="preserve"> </w:t>
      </w:r>
      <w:r w:rsidR="00654302" w:rsidRPr="00B44351">
        <w:rPr>
          <w:rFonts w:ascii="Book Antiqua" w:eastAsia="Book Antiqua" w:hAnsi="Book Antiqua" w:cs="Book Antiqua"/>
          <w:color w:val="000000"/>
        </w:rPr>
        <w:t xml:space="preserve">Të kenë kryer të gjitha detyrimet nga mbështetja financiare paraprake, nëse kanë përfituar nga burimet publike të financimit; (formulari 13) </w:t>
      </w:r>
      <w:r w:rsidR="00654302"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420A57" w:rsidP="00654302">
      <w:pPr>
        <w:spacing w:after="75" w:line="281" w:lineRule="auto"/>
        <w:ind w:left="436" w:right="302" w:hanging="360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Calibri" w:hAnsi="Book Antiqua" w:cs="Calibri"/>
          <w:color w:val="000000"/>
        </w:rPr>
        <w:t>1.4</w:t>
      </w:r>
      <w:r w:rsidR="00654302" w:rsidRPr="00B44351">
        <w:rPr>
          <w:rFonts w:ascii="Book Antiqua" w:eastAsia="Arial" w:hAnsi="Book Antiqua" w:cs="Arial"/>
          <w:color w:val="000000"/>
        </w:rPr>
        <w:t xml:space="preserve"> </w:t>
      </w:r>
      <w:r w:rsidR="00654302" w:rsidRPr="00B44351">
        <w:rPr>
          <w:rFonts w:ascii="Book Antiqua" w:eastAsia="Book Antiqua" w:hAnsi="Book Antiqua" w:cs="Book Antiqua"/>
          <w:color w:val="000000"/>
        </w:rPr>
        <w:t>Të mos ketë pranuar mjete nga burime tjera të financimit për të njëjtat aktivitete; (formulari 11)</w:t>
      </w:r>
      <w:r w:rsidR="00654302"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7" w:line="290" w:lineRule="auto"/>
        <w:ind w:left="446" w:right="282" w:hanging="37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1.7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Të mos ekzistojë ndonjë konflikt interesi në mes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, përkatësisht përfaqësuesve/ udhëheqësit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dhe organizatës buxhetore apo institucionit publik, siç parashihet me legjislacionin në fuqi në Republikën e Kosovës. (Formulari 15)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0" w:line="281" w:lineRule="auto"/>
        <w:ind w:left="436" w:right="141" w:hanging="36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1.8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Në rast se projekti do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implementohet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në partneritet, dëshmi/marrëveshje mes partnerëve  për përgjegjësitë e secilit partner në projekt. (Formulari 12)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  <w:i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1.9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 Kopjen e dokumentit identifikues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361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hAnsi="Book Antiqua"/>
        </w:rPr>
        <w:t xml:space="preserve">1.10     </w:t>
      </w:r>
      <w:proofErr w:type="spellStart"/>
      <w:r w:rsidRPr="00B44351">
        <w:rPr>
          <w:rFonts w:ascii="Book Antiqua" w:hAnsi="Book Antiqua"/>
        </w:rPr>
        <w:t>Çertifikat</w:t>
      </w:r>
      <w:proofErr w:type="spellEnd"/>
      <w:r w:rsidRPr="00B44351">
        <w:rPr>
          <w:rFonts w:ascii="Book Antiqua" w:hAnsi="Book Antiqua"/>
        </w:rPr>
        <w:t xml:space="preserve"> qe </w:t>
      </w:r>
      <w:proofErr w:type="spellStart"/>
      <w:r w:rsidRPr="00B44351">
        <w:rPr>
          <w:rFonts w:ascii="Book Antiqua" w:hAnsi="Book Antiqua"/>
        </w:rPr>
        <w:t>aplikuesi</w:t>
      </w:r>
      <w:proofErr w:type="spellEnd"/>
      <w:r w:rsidRPr="00B44351">
        <w:rPr>
          <w:rFonts w:ascii="Book Antiqua" w:hAnsi="Book Antiqua"/>
        </w:rPr>
        <w:t xml:space="preserve"> nuk është në hetime</w:t>
      </w:r>
    </w:p>
    <w:p w:rsidR="00654302" w:rsidRPr="00B44351" w:rsidRDefault="00654302" w:rsidP="00654302">
      <w:pPr>
        <w:numPr>
          <w:ilvl w:val="0"/>
          <w:numId w:val="4"/>
        </w:numPr>
        <w:spacing w:after="355" w:line="290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Me qëllim të dëshmimit për përmbushjen e kritereve të përgjithshme, për paragrafët 1.1, 1.2. të këtij neni,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dorëzon certifikatat përkatëse; për paragrafin 1.3 vërtetimin tatimor në emër të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i lëshuar nga Administrata Tatimore e Kosovës, dhe  1.4, 1.5., 1.6 dhe   1.7.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nënshkruan dhe dorëzon deklaratat përkatëse.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1045E9" w:rsidRDefault="00654302" w:rsidP="00654302">
      <w:pPr>
        <w:numPr>
          <w:ilvl w:val="0"/>
          <w:numId w:val="4"/>
        </w:numPr>
        <w:spacing w:after="350" w:line="281" w:lineRule="auto"/>
        <w:ind w:right="282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Në rast të dështimit për të përmbushur ndonjërin nga kriteret e përgjithshme,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nuk mund të kualifikohet për mbështetje financiare. </w:t>
      </w:r>
    </w:p>
    <w:p w:rsidR="00654302" w:rsidRPr="00B44351" w:rsidRDefault="00654302" w:rsidP="00654302">
      <w:pPr>
        <w:spacing w:after="358" w:line="359" w:lineRule="auto"/>
        <w:ind w:left="86" w:right="-15" w:hanging="10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i/>
          <w:color w:val="000000"/>
          <w:u w:val="single" w:color="000000"/>
        </w:rPr>
        <w:t>b. Kriteret Specifike</w:t>
      </w:r>
      <w:r w:rsidRPr="00B44351">
        <w:rPr>
          <w:rFonts w:ascii="Book Antiqua" w:eastAsia="Book Antiqua" w:hAnsi="Book Antiqua" w:cs="Book Antiqua"/>
          <w:b/>
          <w:i/>
          <w:color w:val="000000"/>
        </w:rPr>
        <w:t xml:space="preserve">  </w:t>
      </w:r>
    </w:p>
    <w:p w:rsidR="00654302" w:rsidRPr="00B44351" w:rsidRDefault="00654302" w:rsidP="00654302">
      <w:pPr>
        <w:spacing w:after="355" w:line="281" w:lineRule="auto"/>
        <w:ind w:left="86" w:right="179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Në mënyrë që aplikacioni të konsiderohet i kompletuar,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aplikuesi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duhet të plotësojnë edhe kriteret e veçanta minimale të parapara me dispozitat në vijim:  </w:t>
      </w:r>
    </w:p>
    <w:p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1.1.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>Të dorëzojnë brenda afatit të thirrjes projekt propozimin i cili ndër të tjera përmban: a)qëllimin b)Përshkrimin ideor/propozimin ideore për realizimin e  aktivitetit, c)objektivat specifike, d)aktivitetet e detajuar,  e) kalendarin e realizimit, f)lokacionin e zbatimit të projektit, g)rezultatet e synuara, h)rreziqet dhe qëndrueshmërinë, i)monitorimin dhe vlerësimin e projektit,  j) Audiencën se cilës i drejtohet 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1.2.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Projekt propozimi duhet  të jetë i shoqëruar me një propozim buxhet për secilin aktivitet të ndërmarrë për realizmin e tij , sipas formatit të përcaktuar sipas thirrjes publike dhe Manualit për zbatimin e Rregullores 04/2017 mbi kriteret standardet dhe procedurat e financimit publik të </w:t>
      </w:r>
      <w:r w:rsidRPr="00B44351">
        <w:rPr>
          <w:rFonts w:ascii="Book Antiqua" w:eastAsia="Book Antiqua" w:hAnsi="Book Antiqua" w:cs="Book Antiqua"/>
          <w:b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OJQ-ve, duke përshkruar dhe specifikuar në mënyrë të çartë secilin shpenzim brenda linjave buxhetore të propozuar.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5" w:line="281" w:lineRule="auto"/>
        <w:ind w:left="542" w:right="281" w:hanging="466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color w:val="000000"/>
        </w:rPr>
        <w:t>1.3.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 Të dorëzojë të dhëna për stafin/personelin e projektit,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akterët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e angazhuar,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kontraktorët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 duke specifikuar qartë detyrat e secilit, siguron  CV-të e tyre, referenca  nga angazhimet </w:t>
      </w:r>
      <w:r w:rsidRPr="00B44351">
        <w:rPr>
          <w:rFonts w:ascii="Book Antiqua" w:eastAsia="Book Antiqua" w:hAnsi="Book Antiqua" w:cs="Book Antiqua"/>
          <w:color w:val="000000"/>
        </w:rPr>
        <w:lastRenderedPageBreak/>
        <w:t>e tilla paraprake,  së bashku me një deklaratë/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parakontratë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me secilin  që planifikohet të angazhohen për zbatimin e projektit, në rast të përfitimit të mbështetjes financiare.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75" w:line="281" w:lineRule="auto"/>
        <w:ind w:left="542"/>
        <w:jc w:val="both"/>
        <w:rPr>
          <w:rFonts w:ascii="Book Antiqua" w:eastAsia="Book Antiqua" w:hAnsi="Book Antiqua" w:cs="Book Antiqua"/>
          <w:color w:val="FF0000"/>
        </w:rPr>
      </w:pPr>
      <w:r w:rsidRPr="00B44351">
        <w:rPr>
          <w:rFonts w:ascii="Book Antiqua" w:eastAsia="Calibri" w:hAnsi="Book Antiqua" w:cs="Calibri"/>
          <w:color w:val="000000"/>
        </w:rPr>
        <w:t>1.4.</w:t>
      </w:r>
      <w:r w:rsidRPr="00B44351">
        <w:rPr>
          <w:rFonts w:ascii="Book Antiqua" w:eastAsia="Arial" w:hAnsi="Book Antiqua" w:cs="Arial"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color w:val="000000"/>
        </w:rPr>
        <w:t xml:space="preserve"> Nëse është e aplikueshme; të sigurojnë dëshmitë e duhura për projektin  për të cilat kërkohet bashkëfinancim. 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>Në rast të dështimit për të përmbushur ndonjërin nga kriteret specifike, aplikacioni do të konsiderohet i pa kompletuar dhe si i tillë nuk do të kualifikohet për mbështetje financiare.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Agjencia ruan të drejtën për të kërkuar informacione apo dokumente plotësuese sipas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diskrecionit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të saj për të sqaruar çfarëdo dileme të Komisionit Vlerësues.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proofErr w:type="spellStart"/>
      <w:r w:rsidRPr="00B44351">
        <w:rPr>
          <w:rFonts w:ascii="Book Antiqua" w:eastAsia="Book Antiqua" w:hAnsi="Book Antiqua" w:cs="Book Antiqua"/>
          <w:color w:val="000000"/>
        </w:rPr>
        <w:t>Aplikanti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duhet të dëshmojë se i plotëson kriteret specifike duke dorëzuar dokumentet përkatëse sipas dispozitave të këtij neni dhe thirrjes publike.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numPr>
          <w:ilvl w:val="0"/>
          <w:numId w:val="5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Secili nga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aplikantët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do i nënshtrohet kontrollit administrativë, duke u bazuar në kriteret e përgjithshme dhe specifike.</w:t>
      </w:r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0" w:line="240" w:lineRule="auto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spacing w:after="361" w:line="240" w:lineRule="auto"/>
        <w:ind w:left="91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 xml:space="preserve">c. Kriteret e vlerësimit nga aspekti </w:t>
      </w:r>
      <w:proofErr w:type="spellStart"/>
      <w:r w:rsidRPr="00B44351">
        <w:rPr>
          <w:rFonts w:ascii="Book Antiqua" w:eastAsia="Book Antiqua" w:hAnsi="Book Antiqua" w:cs="Book Antiqua"/>
          <w:i/>
          <w:color w:val="000000"/>
        </w:rPr>
        <w:t>përmbajtësor</w:t>
      </w:r>
      <w:proofErr w:type="spellEnd"/>
      <w:r w:rsidRPr="00B44351">
        <w:rPr>
          <w:rFonts w:ascii="Book Antiqua" w:eastAsia="Book Antiqua" w:hAnsi="Book Antiqua" w:cs="Book Antiqua"/>
          <w:i/>
          <w:color w:val="000000"/>
        </w:rPr>
        <w:t xml:space="preserve"> </w:t>
      </w:r>
    </w:p>
    <w:p w:rsidR="00654302" w:rsidRPr="00B44351" w:rsidRDefault="00654302" w:rsidP="00654302">
      <w:pPr>
        <w:spacing w:after="326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Projekt-propozimet do të vlerësohen sipas kritereve në vijim:  </w:t>
      </w:r>
    </w:p>
    <w:tbl>
      <w:tblPr>
        <w:tblStyle w:val="TableGrid"/>
        <w:tblW w:w="9018" w:type="dxa"/>
        <w:tblInd w:w="96" w:type="dxa"/>
        <w:tblCellMar>
          <w:top w:w="5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050"/>
        <w:gridCol w:w="4162"/>
        <w:gridCol w:w="2806"/>
      </w:tblGrid>
      <w:tr w:rsidR="00654302" w:rsidRPr="00B44351" w:rsidTr="00505B33">
        <w:trPr>
          <w:trHeight w:val="31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b/>
                <w:color w:val="000000"/>
              </w:rPr>
              <w:t xml:space="preserve">Kriteri 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b/>
                <w:color w:val="000000"/>
              </w:rPr>
              <w:t xml:space="preserve">Përshkrimi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b/>
                <w:color w:val="000000"/>
              </w:rPr>
              <w:t xml:space="preserve">Vlerësimi me pikë </w:t>
            </w:r>
          </w:p>
        </w:tc>
      </w:tr>
      <w:tr w:rsidR="00654302" w:rsidRPr="00B44351" w:rsidTr="00505B33">
        <w:trPr>
          <w:trHeight w:val="1474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after="358" w:line="290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Përvoja profesionale </w:t>
            </w:r>
          </w:p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posedon </w:t>
            </w:r>
            <w:proofErr w:type="spellStart"/>
            <w:r w:rsidRPr="00B44351">
              <w:rPr>
                <w:rFonts w:ascii="Book Antiqua" w:eastAsia="Book Antiqua" w:hAnsi="Book Antiqua" w:cs="Book Antiqua"/>
                <w:color w:val="000000"/>
              </w:rPr>
              <w:t>aplikuesi</w:t>
            </w:r>
            <w:proofErr w:type="spellEnd"/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 përvojë të mjaftueshme dhe kapacitete profesionale për të kryer aktivitetet e planifikuara?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20 pikë </w:t>
            </w:r>
          </w:p>
        </w:tc>
      </w:tr>
      <w:tr w:rsidR="00654302" w:rsidRPr="00B44351" w:rsidTr="00505B33">
        <w:trPr>
          <w:trHeight w:val="27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Objektivat e qarta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Arial" w:hAnsi="Book Antiqua" w:cs="Arial"/>
                <w:color w:val="000000"/>
              </w:rPr>
              <w:tab/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objektivat e projektit  të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54302" w:rsidRPr="00B44351" w:rsidTr="00505B33">
        <w:trPr>
          <w:trHeight w:val="655"/>
        </w:trPr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përcaktuara në mënyrë të qartë dhe realisht të arritshme? </w:t>
            </w:r>
          </w:p>
        </w:tc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25 pikë </w:t>
            </w:r>
          </w:p>
        </w:tc>
      </w:tr>
      <w:tr w:rsidR="00654302" w:rsidRPr="00B44351" w:rsidTr="00505B33">
        <w:trPr>
          <w:trHeight w:val="166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Aktivitetet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ab/>
              <w:t xml:space="preserve">e </w:t>
            </w:r>
          </w:p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realizueshme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aktivitetet e projektit të qarta, të arsyeshme, të kuptueshme dhe të zbatueshme? A janë aktivitetet të ndërlidhura me realizimin e objektivave? A janë aktivitetet të ndërlidhura mes tyre?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25 pikë </w:t>
            </w:r>
          </w:p>
        </w:tc>
      </w:tr>
      <w:tr w:rsidR="00654302" w:rsidRPr="00B44351" w:rsidTr="00505B33">
        <w:trPr>
          <w:trHeight w:val="878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after="80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Rezultatet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ab/>
              <w:t xml:space="preserve">e </w:t>
            </w:r>
          </w:p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arritshme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ind w:left="361"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Segoe UI Symbol" w:hAnsi="Book Antiqua" w:cs="Segoe UI Symbol"/>
                <w:color w:val="000000"/>
              </w:rPr>
              <w:t></w:t>
            </w:r>
            <w:r w:rsidRPr="00B44351">
              <w:rPr>
                <w:rFonts w:ascii="Book Antiqua" w:eastAsia="Arial" w:hAnsi="Book Antiqua" w:cs="Arial"/>
                <w:color w:val="000000"/>
              </w:rPr>
              <w:t xml:space="preserve"> </w:t>
            </w: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përcaktuar qartë rezultatet dhe a tregohet se si aktivitetet çojnë në arritjen e rezultateve?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15 pikë </w:t>
            </w:r>
          </w:p>
        </w:tc>
      </w:tr>
      <w:tr w:rsidR="00654302" w:rsidRPr="00B44351" w:rsidTr="00505B33">
        <w:trPr>
          <w:trHeight w:val="167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lastRenderedPageBreak/>
              <w:t xml:space="preserve">Kosto e arsyeshme 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654302">
            <w:pPr>
              <w:numPr>
                <w:ilvl w:val="0"/>
                <w:numId w:val="8"/>
              </w:numPr>
              <w:spacing w:after="50" w:line="251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kostot e aktiviteteve te propozuara reale në lidhje me rezultatet specifike dhe kohëzgjatjen e pritshme të projektit? </w:t>
            </w:r>
          </w:p>
          <w:p w:rsidR="00654302" w:rsidRPr="00B44351" w:rsidRDefault="00654302" w:rsidP="00654302">
            <w:pPr>
              <w:numPr>
                <w:ilvl w:val="0"/>
                <w:numId w:val="8"/>
              </w:numPr>
              <w:spacing w:line="276" w:lineRule="auto"/>
              <w:ind w:right="1" w:hanging="361"/>
              <w:jc w:val="both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A janë kostot e projektit në përputhje me aktivitetet e planifikuara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302" w:rsidRPr="00B44351" w:rsidRDefault="00654302" w:rsidP="00505B33">
            <w:pPr>
              <w:spacing w:line="276" w:lineRule="auto"/>
              <w:jc w:val="right"/>
              <w:rPr>
                <w:rFonts w:ascii="Book Antiqua" w:eastAsia="Book Antiqua" w:hAnsi="Book Antiqua" w:cs="Book Antiqua"/>
                <w:color w:val="000000"/>
              </w:rPr>
            </w:pPr>
            <w:r w:rsidRPr="00B44351">
              <w:rPr>
                <w:rFonts w:ascii="Book Antiqua" w:eastAsia="Book Antiqua" w:hAnsi="Book Antiqua" w:cs="Book Antiqua"/>
                <w:color w:val="000000"/>
              </w:rPr>
              <w:t xml:space="preserve">15 pikë </w:t>
            </w:r>
          </w:p>
        </w:tc>
      </w:tr>
    </w:tbl>
    <w:p w:rsidR="00654302" w:rsidRPr="00B44351" w:rsidRDefault="00654302" w:rsidP="00654302">
      <w:pPr>
        <w:spacing w:after="355" w:line="240" w:lineRule="auto"/>
        <w:ind w:left="91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 </w:t>
      </w:r>
    </w:p>
    <w:p w:rsidR="00654302" w:rsidRPr="00B44351" w:rsidRDefault="00654302" w:rsidP="00654302">
      <w:pPr>
        <w:spacing w:after="350" w:line="246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Calibri" w:hAnsi="Book Antiqua" w:cs="Calibri"/>
          <w:b/>
          <w:color w:val="000000"/>
        </w:rPr>
        <w:t>4.</w:t>
      </w:r>
      <w:r w:rsidRPr="00B44351">
        <w:rPr>
          <w:rFonts w:ascii="Book Antiqua" w:eastAsia="Arial" w:hAnsi="Book Antiqua" w:cs="Arial"/>
          <w:b/>
          <w:color w:val="000000"/>
        </w:rPr>
        <w:t xml:space="preserve"> </w:t>
      </w:r>
      <w:r w:rsidRPr="00B44351">
        <w:rPr>
          <w:rFonts w:ascii="Book Antiqua" w:eastAsia="Book Antiqua" w:hAnsi="Book Antiqua" w:cs="Book Antiqua"/>
          <w:b/>
          <w:color w:val="000000"/>
        </w:rPr>
        <w:t xml:space="preserve">Procesi i aplikimit </w:t>
      </w:r>
    </w:p>
    <w:p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gjitha organizatat që plotësojnë kriteret për aplikim mund të aplikojnë duke plotësuar formularët në vijim: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9</w:t>
      </w:r>
      <w:r w:rsidRPr="00B44351">
        <w:rPr>
          <w:rFonts w:ascii="Book Antiqua" w:eastAsia="Book Antiqua" w:hAnsi="Book Antiqua" w:cs="Book Antiqua"/>
          <w:color w:val="000000"/>
        </w:rPr>
        <w:t xml:space="preserve">  -  Formulari i aplikacionit për projekt/program (e detyrueshme) 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 xml:space="preserve">Formulari 10 </w:t>
      </w:r>
      <w:r w:rsidRPr="00B44351">
        <w:rPr>
          <w:rFonts w:ascii="Book Antiqua" w:eastAsia="Book Antiqua" w:hAnsi="Book Antiqua" w:cs="Book Antiqua"/>
          <w:color w:val="000000"/>
        </w:rPr>
        <w:t xml:space="preserve">- Formulari i buxhetit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11</w:t>
      </w:r>
      <w:r w:rsidRPr="00B44351">
        <w:rPr>
          <w:rFonts w:ascii="Book Antiqua" w:eastAsia="Book Antiqua" w:hAnsi="Book Antiqua" w:cs="Book Antiqua"/>
          <w:color w:val="000000"/>
        </w:rPr>
        <w:t xml:space="preserve"> - Formulari  i deklaratës për të financimit të dyfishtë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12</w:t>
      </w:r>
      <w:r w:rsidRPr="00B44351">
        <w:rPr>
          <w:rFonts w:ascii="Book Antiqua" w:eastAsia="Book Antiqua" w:hAnsi="Book Antiqua" w:cs="Book Antiqua"/>
          <w:color w:val="000000"/>
        </w:rPr>
        <w:t xml:space="preserve"> - Formular i deklaratës se partneritetit (nëse aplikohet)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13</w:t>
      </w:r>
      <w:r w:rsidRPr="00B44351">
        <w:rPr>
          <w:rFonts w:ascii="Book Antiqua" w:eastAsia="Book Antiqua" w:hAnsi="Book Antiqua" w:cs="Book Antiqua"/>
          <w:color w:val="000000"/>
        </w:rPr>
        <w:t xml:space="preserve"> - Formulari i deklaratës se projekteve të financuara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7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i/>
          <w:color w:val="000000"/>
        </w:rPr>
        <w:t>Formulari 14</w:t>
      </w:r>
      <w:r w:rsidRPr="00B44351">
        <w:rPr>
          <w:rFonts w:ascii="Book Antiqua" w:eastAsia="Book Antiqua" w:hAnsi="Book Antiqua" w:cs="Book Antiqua"/>
          <w:color w:val="000000"/>
        </w:rPr>
        <w:t xml:space="preserve"> - Deklaratë mbi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aktivitetete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përshkruara të programit /projektit  (e detyrueshme) </w:t>
      </w:r>
    </w:p>
    <w:p w:rsidR="00654302" w:rsidRPr="00B44351" w:rsidRDefault="00654302" w:rsidP="00654302">
      <w:pPr>
        <w:numPr>
          <w:ilvl w:val="0"/>
          <w:numId w:val="6"/>
        </w:numPr>
        <w:spacing w:after="355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>Formulari 15- Deklaratë e përshtatshmërisë/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pranueshmërisë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dhe shmangies së konflikt të interesit. </w:t>
      </w:r>
    </w:p>
    <w:p w:rsidR="00654302" w:rsidRPr="00B44351" w:rsidRDefault="00654302" w:rsidP="00654302">
      <w:pPr>
        <w:spacing w:after="0" w:line="240" w:lineRule="auto"/>
        <w:ind w:left="91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Dokumentacioni  kualifikues </w:t>
      </w:r>
    </w:p>
    <w:p w:rsidR="00654302" w:rsidRPr="00B44351" w:rsidRDefault="00654302" w:rsidP="00654302">
      <w:pPr>
        <w:spacing w:after="350" w:line="246" w:lineRule="auto"/>
        <w:ind w:left="815"/>
        <w:jc w:val="both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Certifikata e regjistrimit të OJQ-së  </w:t>
      </w: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Certifikatën e numrit fiskal  </w:t>
      </w: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hAnsi="Book Antiqua"/>
        </w:rPr>
        <w:t xml:space="preserve"> Kopjen e </w:t>
      </w:r>
      <w:r w:rsidR="00356EDF" w:rsidRPr="00B44351">
        <w:rPr>
          <w:rFonts w:ascii="Book Antiqua" w:hAnsi="Book Antiqua"/>
        </w:rPr>
        <w:t>letërnjoftimit</w:t>
      </w:r>
      <w:r w:rsidRPr="00B44351">
        <w:rPr>
          <w:rFonts w:ascii="Book Antiqua" w:hAnsi="Book Antiqua"/>
        </w:rPr>
        <w:t xml:space="preserve"> te personit qe organizata </w:t>
      </w:r>
      <w:r w:rsidR="00356EDF" w:rsidRPr="00B44351">
        <w:rPr>
          <w:rFonts w:ascii="Book Antiqua" w:hAnsi="Book Antiqua"/>
        </w:rPr>
        <w:t>është</w:t>
      </w:r>
      <w:r w:rsidRPr="00B44351">
        <w:rPr>
          <w:rFonts w:ascii="Book Antiqua" w:hAnsi="Book Antiqua"/>
        </w:rPr>
        <w:t xml:space="preserve"> e regjistruar.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Vërtetim mbi kryerjen e të gjitha detyrimeve tatimore, i cili duhet të dorëzohet komisionit vlerësues para publikimit të rezultateve përfundimtare (pas publikimit të rezultateve preliminare të përfituesve)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lastRenderedPageBreak/>
        <w:t>Të ketë dorëzuar projekt propozimin të plotësuar në formatin e aplikacionit sipas kërkesave të thirrjes publike (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obligative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) </w:t>
      </w:r>
    </w:p>
    <w:p w:rsidR="00654302" w:rsidRPr="00B44351" w:rsidRDefault="00654302" w:rsidP="00654302">
      <w:pPr>
        <w:numPr>
          <w:ilvl w:val="1"/>
          <w:numId w:val="7"/>
        </w:numPr>
        <w:spacing w:after="320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ketë dorëzuar propozimin e buxhetit në formatin sipas kërkesave të thirrjes dhe të plotësuar në tërësi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Deklaratë e nënshkruar se për të njëjtin projekt nuk është pranuar financim i dyfishtë nga burimet tjera  </w:t>
      </w:r>
    </w:p>
    <w:p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Deklaratë se OJQ ka përgatitur dhe dorëzuar pasqyrat financiare vjetore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Një deklaratë me të cilën tregojnë se i kanë përmbushur detyrimet nga mbështetjet financiare publike të mëhershme  </w:t>
      </w:r>
    </w:p>
    <w:p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dorëzoj deklaratat e partneritetit në rastet kur propozohet implementimi i projekteve në partneritet;  </w:t>
      </w:r>
    </w:p>
    <w:p w:rsidR="00654302" w:rsidRPr="00B44351" w:rsidRDefault="00654302" w:rsidP="00654302">
      <w:pPr>
        <w:numPr>
          <w:ilvl w:val="1"/>
          <w:numId w:val="7"/>
        </w:numPr>
        <w:spacing w:after="319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dorëzoj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parakontratat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së bashku me CV-të  e menaxherit të projektit dhe stafit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implementues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>/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akterët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 e angazhuar dhe </w:t>
      </w:r>
      <w:proofErr w:type="spellStart"/>
      <w:r w:rsidRPr="00B44351">
        <w:rPr>
          <w:rFonts w:ascii="Book Antiqua" w:eastAsia="Book Antiqua" w:hAnsi="Book Antiqua" w:cs="Book Antiqua"/>
          <w:color w:val="000000"/>
        </w:rPr>
        <w:t>kontraktorëve</w:t>
      </w:r>
      <w:proofErr w:type="spellEnd"/>
      <w:r w:rsidRPr="00B44351">
        <w:rPr>
          <w:rFonts w:ascii="Book Antiqua" w:eastAsia="Book Antiqua" w:hAnsi="Book Antiqua" w:cs="Book Antiqua"/>
          <w:color w:val="000000"/>
        </w:rPr>
        <w:t xml:space="preserve">. </w:t>
      </w:r>
    </w:p>
    <w:p w:rsidR="00654302" w:rsidRPr="00B44351" w:rsidRDefault="00654302" w:rsidP="00654302">
      <w:pPr>
        <w:numPr>
          <w:ilvl w:val="1"/>
          <w:numId w:val="7"/>
        </w:numPr>
        <w:spacing w:after="317" w:line="281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Të dërgojë dëshmi/referenca të implementimit të projekteve/programeve të ngjashme.  </w:t>
      </w:r>
    </w:p>
    <w:p w:rsidR="00654302" w:rsidRPr="00B44351" w:rsidRDefault="00654302" w:rsidP="00654302">
      <w:pPr>
        <w:spacing w:after="315" w:line="240" w:lineRule="auto"/>
        <w:ind w:left="451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b/>
          <w:color w:val="000000"/>
        </w:rPr>
        <w:t xml:space="preserve">Dorëzimi i aplikacioneve </w:t>
      </w:r>
    </w:p>
    <w:p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OJQ-të duhet t’i dorëzojnë formularët e plotësuar për aplikim: </w:t>
      </w:r>
    </w:p>
    <w:p w:rsidR="00654302" w:rsidRPr="00B44351" w:rsidRDefault="00654302" w:rsidP="00654302">
      <w:pPr>
        <w:spacing w:after="358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Projekt propozimet do te dorëzohen ne kopje fizike vetëm nga ora 13:30 – 15:30 Ndërtesa e Qeverisë, Sheshi “Nëna Terezë” 10000 Prishtinë, Republika e Kosovës, Kati VII, Zyra Nr.711) </w:t>
      </w:r>
    </w:p>
    <w:p w:rsidR="00654302" w:rsidRPr="00B44351" w:rsidRDefault="00654302" w:rsidP="00654302">
      <w:pPr>
        <w:spacing w:after="355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 xml:space="preserve">Propozimet duhet të dorëzohen vetëm në formularët e paraparë, të cilat janë në dispozicion në faqen e internetit: www.abgj-rks-gov.net.  </w:t>
      </w:r>
    </w:p>
    <w:p w:rsidR="00654302" w:rsidRPr="001045E9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</w:rPr>
        <w:t>Të gjitha çështjet që lidhen me ftesën publike mund të sqarohen në mënyrë elektronike, duke dërguar e-</w:t>
      </w:r>
      <w:proofErr w:type="spellStart"/>
      <w:r w:rsidRPr="001045E9">
        <w:rPr>
          <w:rFonts w:ascii="Book Antiqua" w:eastAsia="Book Antiqua" w:hAnsi="Book Antiqua" w:cs="Book Antiqua"/>
        </w:rPr>
        <w:t>mail</w:t>
      </w:r>
      <w:proofErr w:type="spellEnd"/>
      <w:r w:rsidRPr="001045E9">
        <w:rPr>
          <w:rFonts w:ascii="Book Antiqua" w:eastAsia="Book Antiqua" w:hAnsi="Book Antiqua" w:cs="Book Antiqua"/>
        </w:rPr>
        <w:t xml:space="preserve"> në adresën:  </w:t>
      </w:r>
      <w:r w:rsidRPr="001045E9">
        <w:rPr>
          <w:rFonts w:ascii="Book Antiqua" w:eastAsia="Book Antiqua" w:hAnsi="Book Antiqua" w:cs="Book Antiqua"/>
          <w:u w:val="single"/>
        </w:rPr>
        <w:t>Fahri.Restelica@rks-gov.net</w:t>
      </w:r>
      <w:r w:rsidRPr="001045E9">
        <w:rPr>
          <w:rFonts w:ascii="Book Antiqua" w:eastAsia="Book Antiqua" w:hAnsi="Book Antiqua" w:cs="Book Antiqua"/>
        </w:rPr>
        <w:t xml:space="preserve"> dhe </w:t>
      </w:r>
      <w:hyperlink r:id="rId8" w:history="1">
        <w:r w:rsidRPr="001045E9">
          <w:rPr>
            <w:rStyle w:val="Hyperlink"/>
            <w:rFonts w:ascii="Book Antiqua" w:eastAsia="Book Antiqua" w:hAnsi="Book Antiqua" w:cs="Book Antiqua"/>
            <w:color w:val="auto"/>
          </w:rPr>
          <w:t>Saranda.Zogaj@rks-gov.net</w:t>
        </w:r>
      </w:hyperlink>
      <w:r w:rsidRPr="001045E9">
        <w:rPr>
          <w:rFonts w:ascii="Book Antiqua" w:eastAsia="Book Antiqua" w:hAnsi="Book Antiqua" w:cs="Book Antiqua"/>
        </w:rPr>
        <w:t xml:space="preserve"> </w:t>
      </w:r>
    </w:p>
    <w:p w:rsidR="00654302" w:rsidRPr="00B44351" w:rsidRDefault="00654302" w:rsidP="00654302">
      <w:pPr>
        <w:spacing w:after="0" w:line="281" w:lineRule="auto"/>
        <w:ind w:left="86" w:hanging="10"/>
        <w:jc w:val="both"/>
        <w:rPr>
          <w:rFonts w:ascii="Book Antiqua" w:eastAsia="Book Antiqua" w:hAnsi="Book Antiqua" w:cs="Book Antiqua"/>
          <w:color w:val="FF0000"/>
        </w:rPr>
      </w:pPr>
    </w:p>
    <w:p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lastRenderedPageBreak/>
        <w:t xml:space="preserve">Do të konsiderohen për mbështetje financiare vetëm projektet që janë pranuar brenda afatit të paraparë me këtë thirrje publike, dhe të cilat i përmbushin plotësisht kushtet e përcaktuara të thirrjes publike. </w:t>
      </w:r>
    </w:p>
    <w:p w:rsidR="00654302" w:rsidRPr="00B44351" w:rsidRDefault="00654302" w:rsidP="00654302">
      <w:pPr>
        <w:spacing w:after="353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</w:p>
    <w:p w:rsidR="00654302" w:rsidRPr="00B44351" w:rsidRDefault="00654302" w:rsidP="00654302">
      <w:pPr>
        <w:numPr>
          <w:ilvl w:val="0"/>
          <w:numId w:val="7"/>
        </w:numPr>
        <w:spacing w:after="350" w:line="246" w:lineRule="auto"/>
        <w:jc w:val="both"/>
        <w:rPr>
          <w:rFonts w:ascii="Book Antiqua" w:eastAsia="Book Antiqua" w:hAnsi="Book Antiqua" w:cs="Book Antiqua"/>
        </w:rPr>
      </w:pPr>
      <w:r w:rsidRPr="00B44351">
        <w:rPr>
          <w:rFonts w:ascii="Book Antiqua" w:eastAsia="Book Antiqua" w:hAnsi="Book Antiqua" w:cs="Book Antiqua"/>
          <w:b/>
        </w:rPr>
        <w:t xml:space="preserve">Afati i fundit për aplikim </w:t>
      </w:r>
    </w:p>
    <w:p w:rsidR="00654302" w:rsidRPr="00DF15D7" w:rsidRDefault="00654302" w:rsidP="00654302">
      <w:pPr>
        <w:spacing w:after="361" w:line="281" w:lineRule="auto"/>
        <w:ind w:left="86" w:hanging="10"/>
        <w:jc w:val="both"/>
        <w:rPr>
          <w:rFonts w:ascii="Book Antiqua" w:eastAsia="Book Antiqua" w:hAnsi="Book Antiqua" w:cs="Book Antiqua"/>
        </w:rPr>
      </w:pPr>
      <w:r w:rsidRPr="00DF15D7">
        <w:rPr>
          <w:rFonts w:ascii="Book Antiqua" w:eastAsia="Book Antiqua" w:hAnsi="Book Antiqua" w:cs="Book Antiqua"/>
        </w:rPr>
        <w:t>• Afati për aplikim është pesëmbëdhjetë (15) ditë pas datës së publikimit të ftesës p</w:t>
      </w:r>
      <w:r w:rsidR="00356EDF" w:rsidRPr="00DF15D7">
        <w:rPr>
          <w:rFonts w:ascii="Book Antiqua" w:eastAsia="Book Antiqua" w:hAnsi="Book Antiqua" w:cs="Book Antiqua"/>
        </w:rPr>
        <w:t xml:space="preserve">ër propozime nga data </w:t>
      </w:r>
      <w:r w:rsidR="00710AD2">
        <w:rPr>
          <w:rFonts w:ascii="Book Antiqua" w:eastAsia="Book Antiqua" w:hAnsi="Book Antiqua" w:cs="Book Antiqua"/>
          <w:b/>
        </w:rPr>
        <w:t>22</w:t>
      </w:r>
      <w:r w:rsidR="004D7CEC">
        <w:rPr>
          <w:rFonts w:ascii="Book Antiqua" w:eastAsia="Book Antiqua" w:hAnsi="Book Antiqua" w:cs="Book Antiqua"/>
          <w:b/>
        </w:rPr>
        <w:t>/04/2025 deri me datë 13</w:t>
      </w:r>
      <w:bookmarkStart w:id="0" w:name="_GoBack"/>
      <w:bookmarkEnd w:id="0"/>
      <w:r w:rsidR="00356EDF" w:rsidRPr="00DF15D7">
        <w:rPr>
          <w:rFonts w:ascii="Book Antiqua" w:eastAsia="Book Antiqua" w:hAnsi="Book Antiqua" w:cs="Book Antiqua"/>
          <w:b/>
        </w:rPr>
        <w:t>/05/2025</w:t>
      </w:r>
      <w:r w:rsidR="00DF15D7" w:rsidRPr="00DF15D7">
        <w:rPr>
          <w:rFonts w:ascii="Book Antiqua" w:eastAsia="Book Antiqua" w:hAnsi="Book Antiqua" w:cs="Book Antiqua"/>
          <w:b/>
        </w:rPr>
        <w:t>.</w:t>
      </w:r>
    </w:p>
    <w:p w:rsidR="00654302" w:rsidRPr="00B44351" w:rsidRDefault="00654302" w:rsidP="00654302">
      <w:pPr>
        <w:spacing w:after="360" w:line="281" w:lineRule="auto"/>
        <w:ind w:left="86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Aplikacionet e dorëzuara pas mbylljes së afatit nuk do të merren parasysh. </w:t>
      </w:r>
    </w:p>
    <w:p w:rsidR="00654302" w:rsidRPr="00B44351" w:rsidRDefault="00654302" w:rsidP="00654302">
      <w:pPr>
        <w:spacing w:after="0" w:line="281" w:lineRule="auto"/>
        <w:ind w:left="86" w:right="284" w:hanging="10"/>
        <w:jc w:val="both"/>
        <w:rPr>
          <w:rFonts w:ascii="Book Antiqua" w:eastAsia="Book Antiqua" w:hAnsi="Book Antiqua" w:cs="Book Antiqua"/>
          <w:color w:val="000000"/>
        </w:rPr>
      </w:pPr>
      <w:r w:rsidRPr="00B44351">
        <w:rPr>
          <w:rFonts w:ascii="Book Antiqua" w:eastAsia="Book Antiqua" w:hAnsi="Book Antiqua" w:cs="Book Antiqua"/>
          <w:color w:val="000000"/>
        </w:rPr>
        <w:t xml:space="preserve">Procesi i pranimit, hapjes dhe shqyrtimit të aplikacioneve, vlerësimit të aplikacioneve, kontraktimi, dhënia e fondeve, koha dhe mënyra e parashtrimit të ankesave, trajtimi i dokumenteve dhe kalendari tregues i zbatimit të ftesës publike janë të detajuara në Udhëzuesin për Aplikim. </w:t>
      </w:r>
    </w:p>
    <w:p w:rsidR="00654302" w:rsidRPr="00B44351" w:rsidRDefault="00654302" w:rsidP="00654302">
      <w:pPr>
        <w:rPr>
          <w:rFonts w:ascii="Book Antiqua" w:hAnsi="Book Antiqua"/>
        </w:rPr>
      </w:pPr>
    </w:p>
    <w:p w:rsidR="00654302" w:rsidRPr="00B44351" w:rsidRDefault="00654302" w:rsidP="006328D5">
      <w:pPr>
        <w:rPr>
          <w:rFonts w:ascii="Book Antiqua" w:hAnsi="Book Antiqua"/>
        </w:rPr>
      </w:pPr>
    </w:p>
    <w:p w:rsidR="00654302" w:rsidRPr="00B44351" w:rsidRDefault="00654302" w:rsidP="006328D5">
      <w:pPr>
        <w:rPr>
          <w:rFonts w:ascii="Book Antiqua" w:hAnsi="Book Antiqua"/>
        </w:rPr>
      </w:pPr>
    </w:p>
    <w:sectPr w:rsidR="00654302" w:rsidRPr="00B4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863"/>
    <w:multiLevelType w:val="hybridMultilevel"/>
    <w:tmpl w:val="0AC8D502"/>
    <w:lvl w:ilvl="0" w:tplc="4E4042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862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CA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48D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BA9F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6C24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1096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B284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69A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F67FF"/>
    <w:multiLevelType w:val="hybridMultilevel"/>
    <w:tmpl w:val="FF1EAF72"/>
    <w:lvl w:ilvl="0" w:tplc="3B1AAE32">
      <w:start w:val="2"/>
      <w:numFmt w:val="decimal"/>
      <w:lvlText w:val="%1."/>
      <w:lvlJc w:val="left"/>
      <w:pPr>
        <w:ind w:left="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EFA9E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E2FC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E96FE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628738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56854C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139C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2E0A8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C289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E5BAC"/>
    <w:multiLevelType w:val="hybridMultilevel"/>
    <w:tmpl w:val="4CCEFB02"/>
    <w:lvl w:ilvl="0" w:tplc="2C46F82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EFDF8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AB55E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C316E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4E1F68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28396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A25DA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3EF9C0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04A994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8605D"/>
    <w:multiLevelType w:val="hybridMultilevel"/>
    <w:tmpl w:val="61E877C0"/>
    <w:lvl w:ilvl="0" w:tplc="CBBA12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5E99"/>
    <w:multiLevelType w:val="hybridMultilevel"/>
    <w:tmpl w:val="B096EAF6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5" w15:restartNumberingAfterBreak="0">
    <w:nsid w:val="4D5C157E"/>
    <w:multiLevelType w:val="hybridMultilevel"/>
    <w:tmpl w:val="52CCD2E6"/>
    <w:lvl w:ilvl="0" w:tplc="3D5A1976">
      <w:start w:val="2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055D6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04290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28505E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018F6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CE186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C6EA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042340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EC9DDE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C022CD"/>
    <w:multiLevelType w:val="hybridMultilevel"/>
    <w:tmpl w:val="5B1EE7B4"/>
    <w:lvl w:ilvl="0" w:tplc="18E0C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C5440"/>
    <w:multiLevelType w:val="hybridMultilevel"/>
    <w:tmpl w:val="B39CF792"/>
    <w:lvl w:ilvl="0" w:tplc="3D429876">
      <w:start w:val="1"/>
      <w:numFmt w:val="decimal"/>
      <w:lvlText w:val="%1."/>
      <w:lvlJc w:val="left"/>
      <w:pPr>
        <w:ind w:left="8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ACA34">
      <w:start w:val="1"/>
      <w:numFmt w:val="lowerLetter"/>
      <w:lvlText w:val="%2"/>
      <w:lvlJc w:val="left"/>
      <w:pPr>
        <w:ind w:left="11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0BB90">
      <w:start w:val="1"/>
      <w:numFmt w:val="lowerRoman"/>
      <w:lvlText w:val="%3"/>
      <w:lvlJc w:val="left"/>
      <w:pPr>
        <w:ind w:left="18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C61C20">
      <w:start w:val="1"/>
      <w:numFmt w:val="decimal"/>
      <w:lvlText w:val="%4"/>
      <w:lvlJc w:val="left"/>
      <w:pPr>
        <w:ind w:left="25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ACE44">
      <w:start w:val="1"/>
      <w:numFmt w:val="lowerLetter"/>
      <w:lvlText w:val="%5"/>
      <w:lvlJc w:val="left"/>
      <w:pPr>
        <w:ind w:left="331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0AB44">
      <w:start w:val="1"/>
      <w:numFmt w:val="lowerRoman"/>
      <w:lvlText w:val="%6"/>
      <w:lvlJc w:val="left"/>
      <w:pPr>
        <w:ind w:left="403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54AD68">
      <w:start w:val="1"/>
      <w:numFmt w:val="decimal"/>
      <w:lvlText w:val="%7"/>
      <w:lvlJc w:val="left"/>
      <w:pPr>
        <w:ind w:left="475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4874C">
      <w:start w:val="1"/>
      <w:numFmt w:val="lowerLetter"/>
      <w:lvlText w:val="%8"/>
      <w:lvlJc w:val="left"/>
      <w:pPr>
        <w:ind w:left="547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5C734E">
      <w:start w:val="1"/>
      <w:numFmt w:val="lowerRoman"/>
      <w:lvlText w:val="%9"/>
      <w:lvlJc w:val="left"/>
      <w:pPr>
        <w:ind w:left="619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77409F"/>
    <w:multiLevelType w:val="hybridMultilevel"/>
    <w:tmpl w:val="9A006750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5E06471D"/>
    <w:multiLevelType w:val="hybridMultilevel"/>
    <w:tmpl w:val="E280F268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0" w15:restartNumberingAfterBreak="0">
    <w:nsid w:val="6F2B1988"/>
    <w:multiLevelType w:val="hybridMultilevel"/>
    <w:tmpl w:val="966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91D73"/>
    <w:multiLevelType w:val="hybridMultilevel"/>
    <w:tmpl w:val="DE2A7126"/>
    <w:lvl w:ilvl="0" w:tplc="637639FE">
      <w:start w:val="5"/>
      <w:numFmt w:val="decimal"/>
      <w:lvlText w:val="%1."/>
      <w:lvlJc w:val="left"/>
      <w:pPr>
        <w:ind w:left="81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684B4">
      <w:start w:val="1"/>
      <w:numFmt w:val="decimal"/>
      <w:lvlText w:val="%2."/>
      <w:lvlJc w:val="left"/>
      <w:pPr>
        <w:ind w:left="78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27AF2">
      <w:start w:val="1"/>
      <w:numFmt w:val="lowerRoman"/>
      <w:lvlText w:val="%3"/>
      <w:lvlJc w:val="left"/>
      <w:pPr>
        <w:ind w:left="15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CA0AA">
      <w:start w:val="1"/>
      <w:numFmt w:val="decimal"/>
      <w:lvlText w:val="%4"/>
      <w:lvlJc w:val="left"/>
      <w:pPr>
        <w:ind w:left="22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E80AFC">
      <w:start w:val="1"/>
      <w:numFmt w:val="lowerLetter"/>
      <w:lvlText w:val="%5"/>
      <w:lvlJc w:val="left"/>
      <w:pPr>
        <w:ind w:left="297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EC97E">
      <w:start w:val="1"/>
      <w:numFmt w:val="lowerRoman"/>
      <w:lvlText w:val="%6"/>
      <w:lvlJc w:val="left"/>
      <w:pPr>
        <w:ind w:left="369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07D84">
      <w:start w:val="1"/>
      <w:numFmt w:val="decimal"/>
      <w:lvlText w:val="%7"/>
      <w:lvlJc w:val="left"/>
      <w:pPr>
        <w:ind w:left="441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E1658">
      <w:start w:val="1"/>
      <w:numFmt w:val="lowerLetter"/>
      <w:lvlText w:val="%8"/>
      <w:lvlJc w:val="left"/>
      <w:pPr>
        <w:ind w:left="513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AD280">
      <w:start w:val="1"/>
      <w:numFmt w:val="lowerRoman"/>
      <w:lvlText w:val="%9"/>
      <w:lvlJc w:val="left"/>
      <w:pPr>
        <w:ind w:left="58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9114DA"/>
    <w:multiLevelType w:val="hybridMultilevel"/>
    <w:tmpl w:val="313E61F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EA"/>
    <w:rsid w:val="00064559"/>
    <w:rsid w:val="000971A0"/>
    <w:rsid w:val="000A7264"/>
    <w:rsid w:val="001045E9"/>
    <w:rsid w:val="00142C1C"/>
    <w:rsid w:val="001955EA"/>
    <w:rsid w:val="001E78B2"/>
    <w:rsid w:val="001F2A96"/>
    <w:rsid w:val="00356EDF"/>
    <w:rsid w:val="00420A57"/>
    <w:rsid w:val="004D7CEC"/>
    <w:rsid w:val="006328D5"/>
    <w:rsid w:val="00654302"/>
    <w:rsid w:val="00710AD2"/>
    <w:rsid w:val="00897D8D"/>
    <w:rsid w:val="009579BB"/>
    <w:rsid w:val="00A14279"/>
    <w:rsid w:val="00A45CBD"/>
    <w:rsid w:val="00B44351"/>
    <w:rsid w:val="00B943A2"/>
    <w:rsid w:val="00C11D4E"/>
    <w:rsid w:val="00D04EA6"/>
    <w:rsid w:val="00DF15D7"/>
    <w:rsid w:val="00E04770"/>
    <w:rsid w:val="00F65317"/>
    <w:rsid w:val="00FC5FAB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BEF57"/>
  <w15:chartTrackingRefBased/>
  <w15:docId w15:val="{BD197543-BDCB-4B3A-8DE8-3C64F9FB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5EA"/>
    <w:pPr>
      <w:ind w:left="720"/>
      <w:contextualSpacing/>
    </w:pPr>
  </w:style>
  <w:style w:type="table" w:customStyle="1" w:styleId="TableGrid">
    <w:name w:val="TableGrid"/>
    <w:rsid w:val="0065430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54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nda.Zogaj@rks-gov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gj.rk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gj.rks-gov.ne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Lumi</dc:creator>
  <cp:keywords/>
  <dc:description/>
  <cp:lastModifiedBy>Fahri Restelica</cp:lastModifiedBy>
  <cp:revision>5</cp:revision>
  <dcterms:created xsi:type="dcterms:W3CDTF">2025-04-22T07:04:00Z</dcterms:created>
  <dcterms:modified xsi:type="dcterms:W3CDTF">2025-04-24T07:21:00Z</dcterms:modified>
</cp:coreProperties>
</file>