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E7" w:rsidRPr="00CA65FF" w:rsidRDefault="00D175E7" w:rsidP="00D175E7">
      <w:pPr>
        <w:ind w:left="360"/>
        <w:jc w:val="center"/>
        <w:rPr>
          <w:rFonts w:ascii="Book Antiqua" w:eastAsia="MS Mincho" w:hAnsi="Book Antiqua" w:cs="Book Antiqua"/>
        </w:rPr>
      </w:pPr>
      <w:r>
        <w:rPr>
          <w:rFonts w:ascii="Book Antiqua" w:eastAsia="MS Mincho" w:hAnsi="Book Antiqu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2352040</wp:posOffset>
            </wp:positionH>
            <wp:positionV relativeFrom="paragraph">
              <wp:posOffset>1270</wp:posOffset>
            </wp:positionV>
            <wp:extent cx="1048385" cy="1161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5E7" w:rsidRPr="00CA65FF" w:rsidRDefault="00D175E7" w:rsidP="00D175E7">
      <w:pPr>
        <w:jc w:val="center"/>
        <w:rPr>
          <w:rFonts w:ascii="Book Antiqua" w:eastAsia="MS Mincho" w:hAnsi="Book Antiqua" w:cs="Book Antiqua"/>
        </w:rPr>
      </w:pPr>
    </w:p>
    <w:p w:rsidR="00D175E7" w:rsidRPr="00CA65FF" w:rsidRDefault="00D175E7" w:rsidP="00D175E7">
      <w:pPr>
        <w:jc w:val="center"/>
        <w:rPr>
          <w:rFonts w:ascii="Book Antiqua" w:eastAsia="MS Mincho" w:hAnsi="Book Antiqua" w:cs="Book Antiqua"/>
        </w:rPr>
      </w:pPr>
    </w:p>
    <w:p w:rsidR="00D175E7" w:rsidRPr="00CA65FF" w:rsidRDefault="00D175E7" w:rsidP="00D175E7">
      <w:pPr>
        <w:jc w:val="center"/>
        <w:rPr>
          <w:rFonts w:ascii="Book Antiqua" w:eastAsia="MS Mincho" w:hAnsi="Book Antiqua" w:cs="Book Antiqua"/>
        </w:rPr>
      </w:pPr>
    </w:p>
    <w:p w:rsidR="00D175E7" w:rsidRPr="00CA65FF" w:rsidRDefault="00D175E7" w:rsidP="00D175E7">
      <w:pPr>
        <w:jc w:val="center"/>
        <w:rPr>
          <w:rFonts w:ascii="Book Antiqua" w:eastAsia="MS Mincho" w:hAnsi="Book Antiqua" w:cs="Book Antiqua"/>
        </w:rPr>
      </w:pPr>
    </w:p>
    <w:p w:rsidR="00D175E7" w:rsidRPr="00CA65FF" w:rsidRDefault="00D175E7" w:rsidP="00D175E7">
      <w:pPr>
        <w:jc w:val="center"/>
        <w:rPr>
          <w:rFonts w:ascii="Book Antiqua" w:eastAsia="MS Mincho" w:hAnsi="Book Antiqua" w:cs="Book Antiqua"/>
        </w:rPr>
      </w:pPr>
    </w:p>
    <w:p w:rsidR="00D175E7" w:rsidRPr="00CA65FF" w:rsidRDefault="00D175E7" w:rsidP="00D175E7">
      <w:pPr>
        <w:jc w:val="center"/>
        <w:rPr>
          <w:rFonts w:ascii="Book Antiqua" w:eastAsia="Batang" w:hAnsi="Book Antiqua"/>
          <w:b/>
          <w:bCs/>
          <w:lang w:val="sv-SE"/>
        </w:rPr>
      </w:pPr>
      <w:bookmarkStart w:id="0" w:name="OLE_LINK2"/>
      <w:bookmarkStart w:id="1" w:name="OLE_LINK3"/>
      <w:r w:rsidRPr="00CA65FF">
        <w:rPr>
          <w:rFonts w:ascii="Book Antiqua" w:eastAsia="MS Mincho" w:hAnsi="Book Antiqua" w:cs="Book Antiqua"/>
          <w:b/>
          <w:bCs/>
        </w:rPr>
        <w:t>Republika e Kosovës</w:t>
      </w:r>
    </w:p>
    <w:p w:rsidR="00D175E7" w:rsidRPr="00CA65FF" w:rsidRDefault="00D175E7" w:rsidP="00D175E7">
      <w:pPr>
        <w:jc w:val="center"/>
        <w:rPr>
          <w:rFonts w:ascii="Book Antiqua" w:eastAsia="MS Mincho" w:hAnsi="Book Antiqua" w:cs="Book Antiqua"/>
          <w:b/>
          <w:bCs/>
          <w:lang w:val="sv-SE"/>
        </w:rPr>
      </w:pPr>
      <w:r w:rsidRPr="00CA65FF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CA65FF">
        <w:rPr>
          <w:rFonts w:ascii="Book Antiqua" w:eastAsia="MS Mincho" w:hAnsi="Book Antiqua" w:cs="Book Antiqua"/>
          <w:b/>
          <w:bCs/>
          <w:lang w:val="sv-SE"/>
        </w:rPr>
        <w:t xml:space="preserve">Republic of </w:t>
      </w:r>
      <w:proofErr w:type="spellStart"/>
      <w:r w:rsidRPr="00CA65FF">
        <w:rPr>
          <w:rFonts w:ascii="Book Antiqua" w:eastAsia="MS Mincho" w:hAnsi="Book Antiqua" w:cs="Book Antiqua"/>
          <w:b/>
          <w:bCs/>
        </w:rPr>
        <w:t>Kosovo</w:t>
      </w:r>
      <w:proofErr w:type="spellEnd"/>
    </w:p>
    <w:p w:rsidR="00D175E7" w:rsidRPr="00D65E8B" w:rsidRDefault="00D175E7" w:rsidP="00D175E7">
      <w:pPr>
        <w:pStyle w:val="Title"/>
        <w:rPr>
          <w:rFonts w:ascii="Book Antiqua" w:hAnsi="Book Antiqua" w:cs="Book Antiqua"/>
          <w:i/>
          <w:iCs/>
        </w:rPr>
      </w:pPr>
      <w:r w:rsidRPr="00CA65FF">
        <w:rPr>
          <w:rFonts w:ascii="Book Antiqua" w:hAnsi="Book Antiqua" w:cs="Book Antiqua"/>
          <w:i/>
          <w:iCs/>
        </w:rPr>
        <w:t>Qeveria –</w:t>
      </w:r>
      <w:proofErr w:type="spellStart"/>
      <w:r w:rsidRPr="00CA65FF">
        <w:rPr>
          <w:rFonts w:ascii="Book Antiqua" w:hAnsi="Book Antiqua" w:cs="Book Antiqua"/>
          <w:i/>
          <w:iCs/>
        </w:rPr>
        <w:t>Vlada</w:t>
      </w:r>
      <w:proofErr w:type="spellEnd"/>
      <w:r w:rsidRPr="00CA65FF">
        <w:rPr>
          <w:rFonts w:ascii="Book Antiqua" w:hAnsi="Book Antiqua" w:cs="Book Antiqua"/>
          <w:i/>
          <w:iCs/>
        </w:rPr>
        <w:t>-</w:t>
      </w:r>
      <w:proofErr w:type="spellStart"/>
      <w:r w:rsidRPr="00CA65FF">
        <w:rPr>
          <w:rFonts w:ascii="Book Antiqua" w:hAnsi="Book Antiqua" w:cs="Book Antiqua"/>
          <w:i/>
          <w:iCs/>
        </w:rPr>
        <w:t>Government</w:t>
      </w:r>
      <w:proofErr w:type="spellEnd"/>
      <w:r w:rsidRPr="00CA65FF">
        <w:rPr>
          <w:rFonts w:ascii="Book Antiqua" w:hAnsi="Book Antiqua" w:cs="Book Antiqua"/>
          <w:i/>
          <w:iCs/>
        </w:rPr>
        <w:t xml:space="preserve"> </w:t>
      </w:r>
      <w:bookmarkEnd w:id="0"/>
      <w:bookmarkEnd w:id="1"/>
    </w:p>
    <w:p w:rsidR="00D175E7" w:rsidRPr="00CA65FF" w:rsidRDefault="00D175E7" w:rsidP="00D175E7">
      <w:pPr>
        <w:jc w:val="center"/>
        <w:outlineLvl w:val="0"/>
        <w:rPr>
          <w:rFonts w:ascii="Book Antiqua" w:eastAsia="MS Mincho" w:hAnsi="Book Antiqua" w:cs="Book Antiqua"/>
          <w:i/>
          <w:iCs/>
          <w:lang w:eastAsia="en-US"/>
        </w:rPr>
      </w:pPr>
      <w:r>
        <w:rPr>
          <w:rFonts w:ascii="Book Antiqua" w:eastAsia="MS Mincho" w:hAnsi="Book Antiqua" w:cs="Book Antiqua"/>
          <w:i/>
          <w:iCs/>
          <w:lang w:eastAsia="en-US"/>
        </w:rPr>
        <w:t>Ministria e</w:t>
      </w:r>
      <w:r w:rsidRPr="00CA65FF">
        <w:rPr>
          <w:rFonts w:ascii="Book Antiqua" w:eastAsia="MS Mincho" w:hAnsi="Book Antiqua" w:cs="Book Antiqua"/>
          <w:i/>
          <w:iCs/>
          <w:lang w:eastAsia="en-US"/>
        </w:rPr>
        <w:t xml:space="preserve"> Infrastrukturë</w:t>
      </w:r>
      <w:r>
        <w:rPr>
          <w:rFonts w:ascii="Book Antiqua" w:eastAsia="MS Mincho" w:hAnsi="Book Antiqua" w:cs="Book Antiqua"/>
          <w:i/>
          <w:iCs/>
          <w:lang w:eastAsia="en-US"/>
        </w:rPr>
        <w:t>s</w:t>
      </w:r>
    </w:p>
    <w:p w:rsidR="00D175E7" w:rsidRPr="00CA65FF" w:rsidRDefault="00D175E7" w:rsidP="00D175E7">
      <w:pPr>
        <w:jc w:val="center"/>
        <w:outlineLvl w:val="0"/>
        <w:rPr>
          <w:rFonts w:ascii="Book Antiqua" w:eastAsia="MS Mincho" w:hAnsi="Book Antiqua" w:cs="Book Antiqua"/>
          <w:i/>
          <w:iCs/>
        </w:rPr>
      </w:pPr>
      <w:proofErr w:type="spellStart"/>
      <w:r>
        <w:rPr>
          <w:rFonts w:ascii="Book Antiqua" w:eastAsia="MS Mincho" w:hAnsi="Book Antiqua" w:cs="Book Antiqua"/>
          <w:i/>
          <w:iCs/>
        </w:rPr>
        <w:t>Ministarstvo</w:t>
      </w:r>
      <w:proofErr w:type="spellEnd"/>
      <w:r>
        <w:rPr>
          <w:rFonts w:ascii="Book Antiqua" w:eastAsia="MS Mincho" w:hAnsi="Book Antiqua" w:cs="Book Antiqua"/>
          <w:i/>
          <w:iCs/>
        </w:rPr>
        <w:t xml:space="preserve">   Infrastrukture</w:t>
      </w:r>
    </w:p>
    <w:p w:rsidR="00D175E7" w:rsidRPr="00CA65FF" w:rsidRDefault="00D175E7" w:rsidP="00D175E7">
      <w:pPr>
        <w:jc w:val="center"/>
        <w:outlineLvl w:val="0"/>
        <w:rPr>
          <w:rFonts w:ascii="Book Antiqua" w:eastAsia="MS Mincho" w:hAnsi="Book Antiqua" w:cs="Book Antiqua"/>
          <w:i/>
          <w:iCs/>
        </w:rPr>
      </w:pPr>
      <w:proofErr w:type="spellStart"/>
      <w:r w:rsidRPr="00CA65FF">
        <w:rPr>
          <w:rFonts w:ascii="Book Antiqua" w:eastAsia="MS Mincho" w:hAnsi="Book Antiqua" w:cs="Book Antiqua"/>
          <w:i/>
          <w:iCs/>
        </w:rPr>
        <w:t>Minist</w:t>
      </w:r>
      <w:r>
        <w:rPr>
          <w:rFonts w:ascii="Book Antiqua" w:eastAsia="MS Mincho" w:hAnsi="Book Antiqua" w:cs="Book Antiqua"/>
          <w:i/>
          <w:iCs/>
        </w:rPr>
        <w:t>ry</w:t>
      </w:r>
      <w:proofErr w:type="spellEnd"/>
      <w:r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>
        <w:rPr>
          <w:rFonts w:ascii="Book Antiqua" w:eastAsia="MS Mincho" w:hAnsi="Book Antiqua" w:cs="Book Antiqua"/>
          <w:i/>
          <w:iCs/>
        </w:rPr>
        <w:t>of</w:t>
      </w:r>
      <w:proofErr w:type="spellEnd"/>
      <w:r>
        <w:rPr>
          <w:rFonts w:ascii="Book Antiqua" w:eastAsia="MS Mincho" w:hAnsi="Book Antiqua" w:cs="Book Antiqua"/>
          <w:i/>
          <w:iCs/>
        </w:rPr>
        <w:t xml:space="preserve"> </w:t>
      </w:r>
      <w:r w:rsidRPr="00CA65FF">
        <w:rPr>
          <w:rFonts w:ascii="Book Antiqua" w:eastAsia="MS Mincho" w:hAnsi="Book Antiqua" w:cs="Book Antiqua"/>
          <w:i/>
          <w:iCs/>
        </w:rPr>
        <w:t xml:space="preserve"> </w:t>
      </w:r>
      <w:proofErr w:type="spellStart"/>
      <w:r w:rsidRPr="00CA65FF">
        <w:rPr>
          <w:rFonts w:ascii="Book Antiqua" w:eastAsia="MS Mincho" w:hAnsi="Book Antiqua" w:cs="Book Antiqua"/>
          <w:i/>
          <w:iCs/>
        </w:rPr>
        <w:t>Infrast</w:t>
      </w:r>
      <w:r>
        <w:rPr>
          <w:rFonts w:ascii="Book Antiqua" w:eastAsia="MS Mincho" w:hAnsi="Book Antiqua" w:cs="Book Antiqua"/>
          <w:i/>
          <w:iCs/>
        </w:rPr>
        <w:t>r</w:t>
      </w:r>
      <w:r w:rsidRPr="00CA65FF">
        <w:rPr>
          <w:rFonts w:ascii="Book Antiqua" w:eastAsia="MS Mincho" w:hAnsi="Book Antiqua" w:cs="Book Antiqua"/>
          <w:i/>
          <w:iCs/>
        </w:rPr>
        <w:t>ucture</w:t>
      </w:r>
      <w:proofErr w:type="spellEnd"/>
    </w:p>
    <w:p w:rsidR="00D175E7" w:rsidRDefault="00D175E7" w:rsidP="00D175E7">
      <w:pPr>
        <w:rPr>
          <w:rFonts w:ascii="Book Antiqua" w:hAnsi="Book Antiqua"/>
        </w:rPr>
      </w:pPr>
    </w:p>
    <w:p w:rsidR="00D175E7" w:rsidRDefault="00D175E7" w:rsidP="00D175E7">
      <w:pPr>
        <w:rPr>
          <w:rFonts w:ascii="Book Antiqua" w:hAnsi="Book Antiqua"/>
        </w:rPr>
      </w:pPr>
    </w:p>
    <w:p w:rsidR="00BE7AC5" w:rsidRDefault="00D175E7" w:rsidP="00D175E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>Me rastin e shënimit :</w:t>
      </w:r>
      <w:r w:rsidRPr="00D175E7">
        <w:rPr>
          <w:rFonts w:ascii="Book Antiqua" w:hAnsi="Book Antiqua"/>
        </w:rPr>
        <w:t xml:space="preserve"> </w:t>
      </w:r>
      <w:r w:rsidRPr="00D175E7">
        <w:rPr>
          <w:rFonts w:ascii="Book Antiqua" w:hAnsi="Book Antiqua"/>
          <w:b/>
          <w:bCs/>
          <w:i/>
          <w:sz w:val="22"/>
          <w:szCs w:val="22"/>
        </w:rPr>
        <w:t xml:space="preserve">Ditës  Ndërkombëtare për Eliminimin e Dhunës ndaj Gruas </w:t>
      </w:r>
      <w:r w:rsidRPr="00D175E7">
        <w:rPr>
          <w:rFonts w:ascii="Book Antiqua" w:hAnsi="Book Antiqua"/>
          <w:bCs/>
          <w:sz w:val="22"/>
          <w:szCs w:val="22"/>
        </w:rPr>
        <w:t>dhe</w:t>
      </w:r>
      <w:r w:rsidRPr="00D175E7">
        <w:rPr>
          <w:rFonts w:ascii="Book Antiqua" w:hAnsi="Book Antiqua"/>
          <w:b/>
          <w:bCs/>
          <w:i/>
          <w:sz w:val="22"/>
          <w:szCs w:val="22"/>
        </w:rPr>
        <w:t xml:space="preserve"> 16 Ditëve të  Aktivizimit</w:t>
      </w:r>
      <w:r w:rsidRPr="00D175E7">
        <w:rPr>
          <w:rFonts w:ascii="Book Antiqua" w:hAnsi="Book Antiqua"/>
          <w:iCs/>
          <w:sz w:val="22"/>
          <w:szCs w:val="22"/>
        </w:rPr>
        <w:t xml:space="preserve"> (25 nëntor - 11 dhjetor)</w:t>
      </w:r>
      <w:r w:rsidRPr="00D175E7">
        <w:rPr>
          <w:rFonts w:ascii="Book Antiqua" w:hAnsi="Book Antiqua"/>
          <w:bCs/>
          <w:sz w:val="22"/>
          <w:szCs w:val="22"/>
        </w:rPr>
        <w:t xml:space="preserve"> dhe</w:t>
      </w:r>
      <w:r w:rsidRPr="00D175E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175E7">
        <w:rPr>
          <w:rFonts w:ascii="Book Antiqua" w:hAnsi="Book Antiqua"/>
          <w:sz w:val="22"/>
          <w:szCs w:val="22"/>
        </w:rPr>
        <w:t>duke pasur pa</w:t>
      </w:r>
      <w:r>
        <w:rPr>
          <w:rFonts w:ascii="Book Antiqua" w:hAnsi="Book Antiqua"/>
          <w:sz w:val="22"/>
          <w:szCs w:val="22"/>
        </w:rPr>
        <w:t>rasysh praktikat ndërkombëtare, Zyrtarja për barazi gjinore në Ministrinë e Infrastrukturës ka organizu</w:t>
      </w:r>
      <w:r w:rsidR="006930D9">
        <w:rPr>
          <w:rFonts w:ascii="Book Antiqua" w:hAnsi="Book Antiqua"/>
          <w:sz w:val="22"/>
          <w:szCs w:val="22"/>
        </w:rPr>
        <w:t>ar</w:t>
      </w:r>
      <w:r>
        <w:rPr>
          <w:rFonts w:ascii="Book Antiqua" w:hAnsi="Book Antiqua"/>
          <w:sz w:val="22"/>
          <w:szCs w:val="22"/>
        </w:rPr>
        <w:t xml:space="preserve"> seminar një ditorë.</w:t>
      </w:r>
      <w:r w:rsidRPr="00D175E7">
        <w:rPr>
          <w:rFonts w:ascii="Book Antiqua" w:hAnsi="Book Antiqua"/>
          <w:sz w:val="22"/>
          <w:szCs w:val="22"/>
        </w:rPr>
        <w:t xml:space="preserve"> ‘</w:t>
      </w:r>
      <w:r w:rsidRPr="00D175E7">
        <w:rPr>
          <w:rFonts w:ascii="Book Antiqua" w:hAnsi="Book Antiqua"/>
          <w:b/>
          <w:sz w:val="22"/>
          <w:szCs w:val="22"/>
        </w:rPr>
        <w:t xml:space="preserve">’ </w:t>
      </w:r>
      <w:r w:rsidRPr="00D175E7">
        <w:rPr>
          <w:rFonts w:ascii="Book Antiqua" w:hAnsi="Book Antiqua"/>
          <w:b/>
          <w:i/>
          <w:sz w:val="22"/>
          <w:szCs w:val="22"/>
        </w:rPr>
        <w:t>Mb</w:t>
      </w:r>
      <w:r w:rsidR="00BE7AC5">
        <w:rPr>
          <w:rFonts w:ascii="Book Antiqua" w:hAnsi="Book Antiqua"/>
          <w:b/>
          <w:i/>
          <w:sz w:val="22"/>
          <w:szCs w:val="22"/>
        </w:rPr>
        <w:t xml:space="preserve">i zbatimin e parimit të trajtimit të </w:t>
      </w:r>
      <w:r w:rsidRPr="00D175E7">
        <w:rPr>
          <w:rFonts w:ascii="Book Antiqua" w:hAnsi="Book Antiqua"/>
          <w:b/>
          <w:i/>
          <w:sz w:val="22"/>
          <w:szCs w:val="22"/>
        </w:rPr>
        <w:t xml:space="preserve"> barabarte </w:t>
      </w:r>
      <w:r w:rsidR="00BE7AC5" w:rsidRPr="00D175E7">
        <w:rPr>
          <w:rFonts w:ascii="Book Antiqua" w:hAnsi="Book Antiqua"/>
          <w:b/>
          <w:i/>
          <w:sz w:val="22"/>
          <w:szCs w:val="22"/>
        </w:rPr>
        <w:t>për</w:t>
      </w:r>
      <w:r w:rsidRPr="00D175E7">
        <w:rPr>
          <w:rFonts w:ascii="Book Antiqua" w:hAnsi="Book Antiqua"/>
          <w:b/>
          <w:i/>
          <w:sz w:val="22"/>
          <w:szCs w:val="22"/>
        </w:rPr>
        <w:t xml:space="preserve">  </w:t>
      </w:r>
      <w:r w:rsidR="00BE7AC5" w:rsidRPr="00D175E7">
        <w:rPr>
          <w:rFonts w:ascii="Book Antiqua" w:hAnsi="Book Antiqua"/>
          <w:b/>
          <w:i/>
          <w:sz w:val="22"/>
          <w:szCs w:val="22"/>
        </w:rPr>
        <w:t>gratë</w:t>
      </w:r>
      <w:r w:rsidRPr="00D175E7">
        <w:rPr>
          <w:rFonts w:ascii="Book Antiqua" w:hAnsi="Book Antiqua"/>
          <w:b/>
          <w:i/>
          <w:sz w:val="22"/>
          <w:szCs w:val="22"/>
        </w:rPr>
        <w:t xml:space="preserve"> dhe burrat  ne vendet e tyre te </w:t>
      </w:r>
      <w:r w:rsidR="00BE7AC5" w:rsidRPr="00D175E7">
        <w:rPr>
          <w:rFonts w:ascii="Book Antiqua" w:hAnsi="Book Antiqua"/>
          <w:b/>
          <w:i/>
          <w:sz w:val="22"/>
          <w:szCs w:val="22"/>
        </w:rPr>
        <w:t>punës</w:t>
      </w:r>
      <w:r w:rsidRPr="00D175E7">
        <w:rPr>
          <w:rFonts w:ascii="Book Antiqua" w:hAnsi="Book Antiqua"/>
          <w:b/>
          <w:i/>
          <w:sz w:val="22"/>
          <w:szCs w:val="22"/>
        </w:rPr>
        <w:t>’’</w:t>
      </w:r>
      <w:r w:rsidRPr="00D175E7">
        <w:rPr>
          <w:rFonts w:ascii="Book Antiqua" w:hAnsi="Book Antiqua"/>
          <w:sz w:val="22"/>
          <w:szCs w:val="22"/>
        </w:rPr>
        <w:t xml:space="preserve"> </w:t>
      </w:r>
      <w:r w:rsidR="00BE7AC5">
        <w:rPr>
          <w:rFonts w:ascii="Book Antiqua" w:hAnsi="Book Antiqua"/>
          <w:sz w:val="22"/>
          <w:szCs w:val="22"/>
        </w:rPr>
        <w:t xml:space="preserve">.  Seminarin e ndoqën 35 zyrtarë të Ministrisë së Infrastrukturës. </w:t>
      </w:r>
    </w:p>
    <w:p w:rsidR="00BE7AC5" w:rsidRDefault="00BE7AC5" w:rsidP="00D175E7">
      <w:pPr>
        <w:rPr>
          <w:rFonts w:ascii="Book Antiqua" w:hAnsi="Book Antiqua"/>
          <w:sz w:val="22"/>
          <w:szCs w:val="22"/>
        </w:rPr>
      </w:pPr>
    </w:p>
    <w:p w:rsidR="00BE7AC5" w:rsidRDefault="00BE7AC5" w:rsidP="00D175E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Temat e shtjelluara ishin: </w:t>
      </w:r>
    </w:p>
    <w:p w:rsidR="00BE7AC5" w:rsidRDefault="00BE7AC5" w:rsidP="00BE7AC5">
      <w:pPr>
        <w:shd w:val="clear" w:color="auto" w:fill="FFFFFF"/>
        <w:tabs>
          <w:tab w:val="left" w:pos="0"/>
        </w:tabs>
        <w:ind w:left="2880" w:hanging="288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E7AC5" w:rsidRPr="006930D9" w:rsidRDefault="00BE7AC5" w:rsidP="006930D9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930D9">
        <w:rPr>
          <w:rFonts w:ascii="Book Antiqua" w:hAnsi="Book Antiqua" w:cs="Arial"/>
          <w:color w:val="000000"/>
          <w:sz w:val="22"/>
          <w:szCs w:val="22"/>
        </w:rPr>
        <w:t xml:space="preserve">Zbatimi i parimit të trajtimit të barabartë për gratë dhe burrat në vendet e tyre të punës, në kontekst të standardeve ndërkombëtare dhe mekanizmave </w:t>
      </w:r>
      <w:proofErr w:type="spellStart"/>
      <w:r w:rsidRPr="006930D9">
        <w:rPr>
          <w:rFonts w:ascii="Book Antiqua" w:hAnsi="Book Antiqua" w:cs="Arial"/>
          <w:color w:val="000000"/>
          <w:sz w:val="22"/>
          <w:szCs w:val="22"/>
        </w:rPr>
        <w:t>implementues</w:t>
      </w:r>
      <w:proofErr w:type="spellEnd"/>
      <w:r w:rsidRPr="006930D9">
        <w:rPr>
          <w:rFonts w:ascii="Book Antiqua" w:hAnsi="Book Antiqua" w:cs="Arial"/>
          <w:color w:val="000000"/>
          <w:sz w:val="22"/>
          <w:szCs w:val="22"/>
        </w:rPr>
        <w:t xml:space="preserve"> të tyre.</w:t>
      </w:r>
    </w:p>
    <w:p w:rsidR="00BE7AC5" w:rsidRPr="00BE7AC5" w:rsidRDefault="00BE7AC5" w:rsidP="00BE7AC5">
      <w:pPr>
        <w:tabs>
          <w:tab w:val="left" w:pos="0"/>
        </w:tabs>
        <w:rPr>
          <w:rFonts w:ascii="Book Antiqua" w:hAnsi="Book Antiqua"/>
          <w:sz w:val="22"/>
          <w:szCs w:val="22"/>
        </w:rPr>
      </w:pPr>
    </w:p>
    <w:p w:rsidR="00BE7AC5" w:rsidRPr="006930D9" w:rsidRDefault="00BE7AC5" w:rsidP="006930D9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6930D9">
        <w:rPr>
          <w:rFonts w:ascii="Book Antiqua" w:hAnsi="Book Antiqua" w:cs="Arial"/>
          <w:color w:val="000000"/>
          <w:sz w:val="22"/>
          <w:szCs w:val="22"/>
        </w:rPr>
        <w:t>Kuadri ligjor dhe mekanizmat vendor për zbatimin  e parimit të trajtimit të barabartë për gratë dhe burrat në sferën e punësimit në administratën publike.</w:t>
      </w:r>
    </w:p>
    <w:p w:rsidR="00BE7AC5" w:rsidRPr="00BE7AC5" w:rsidRDefault="00BE7AC5" w:rsidP="00BE7AC5">
      <w:pPr>
        <w:widowControl w:val="0"/>
        <w:rPr>
          <w:rFonts w:ascii="Book Antiqua" w:hAnsi="Book Antiqua"/>
          <w:sz w:val="22"/>
          <w:szCs w:val="22"/>
        </w:rPr>
      </w:pPr>
    </w:p>
    <w:p w:rsidR="00BE7AC5" w:rsidRPr="006930D9" w:rsidRDefault="00BE7AC5" w:rsidP="006930D9">
      <w:pPr>
        <w:pStyle w:val="ListParagraph"/>
        <w:widowControl w:val="0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6930D9">
        <w:rPr>
          <w:rFonts w:ascii="Book Antiqua" w:hAnsi="Book Antiqua"/>
          <w:sz w:val="22"/>
          <w:szCs w:val="22"/>
        </w:rPr>
        <w:t xml:space="preserve">Instrumentet e veçanta ligjore dhe Dokumentet strategjike lidhur me promovimin e  barazisë gjinore në Republikën e Kosovës.    </w:t>
      </w:r>
    </w:p>
    <w:p w:rsidR="00BE7AC5" w:rsidRPr="00BE7AC5" w:rsidRDefault="00BE7AC5" w:rsidP="00BE7AC5">
      <w:pPr>
        <w:shd w:val="clear" w:color="auto" w:fill="FFFFFF"/>
        <w:ind w:left="2880" w:hanging="288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BE7AC5" w:rsidRPr="006930D9" w:rsidRDefault="00BE7AC5" w:rsidP="006930D9">
      <w:pPr>
        <w:pStyle w:val="ListParagraph"/>
        <w:widowControl w:val="0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6930D9">
        <w:rPr>
          <w:rFonts w:ascii="Book Antiqua" w:hAnsi="Book Antiqua"/>
          <w:sz w:val="22"/>
          <w:szCs w:val="22"/>
        </w:rPr>
        <w:t>Rastet e sjelljes dhe praktikat më të mira të zbatimit të parimit të trajtimit të barabartë për gratë dhe burrat në vendet e tyre të punës</w:t>
      </w:r>
      <w:r w:rsidR="006930D9">
        <w:rPr>
          <w:rFonts w:ascii="Book Antiqua" w:hAnsi="Book Antiqua"/>
          <w:sz w:val="22"/>
          <w:szCs w:val="22"/>
        </w:rPr>
        <w:t xml:space="preserve">. </w:t>
      </w:r>
    </w:p>
    <w:p w:rsidR="00BE7AC5" w:rsidRPr="00BE7AC5" w:rsidRDefault="00BE7AC5" w:rsidP="00BE7AC5">
      <w:pPr>
        <w:rPr>
          <w:rFonts w:ascii="Book Antiqua" w:hAnsi="Book Antiqua"/>
          <w:sz w:val="22"/>
          <w:szCs w:val="22"/>
        </w:rPr>
      </w:pPr>
    </w:p>
    <w:p w:rsidR="00BE7AC5" w:rsidRPr="00BE7AC5" w:rsidRDefault="00BE7AC5" w:rsidP="00BE7AC5">
      <w:pPr>
        <w:rPr>
          <w:rFonts w:ascii="Book Antiqua" w:hAnsi="Book Antiqua"/>
          <w:sz w:val="22"/>
          <w:szCs w:val="22"/>
        </w:rPr>
      </w:pPr>
    </w:p>
    <w:p w:rsidR="00D175E7" w:rsidRPr="00BE7AC5" w:rsidRDefault="00D175E7" w:rsidP="00D175E7">
      <w:pPr>
        <w:rPr>
          <w:rFonts w:ascii="Book Antiqua" w:hAnsi="Book Antiqua"/>
          <w:sz w:val="22"/>
          <w:szCs w:val="22"/>
        </w:rPr>
      </w:pPr>
    </w:p>
    <w:p w:rsidR="00BC1A86" w:rsidRDefault="006930D9">
      <w:r w:rsidRPr="006930D9">
        <w:drawing>
          <wp:inline distT="0" distB="0" distL="0" distR="0">
            <wp:extent cx="2316480" cy="1737360"/>
            <wp:effectExtent l="19050" t="0" r="7620" b="0"/>
            <wp:docPr id="3" name="Picture 1" descr="C:\Users\adelina.kadiri\Desktop\seminari nje ditore ne MI 05.12.13\fotot e seminarit 05.12.13\Pictur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ina.kadiri\Desktop\seminari nje ditore ne MI 05.12.13\fotot e seminarit 05.12.13\Picture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8B0" w:rsidRPr="000058B0">
        <w:drawing>
          <wp:inline distT="0" distB="0" distL="0" distR="0">
            <wp:extent cx="2657475" cy="1993106"/>
            <wp:effectExtent l="19050" t="0" r="9525" b="0"/>
            <wp:docPr id="12" name="Picture 5" descr="C:\Users\adelina.kadiri\Desktop\seminari nje ditore ne MI 05.12.13\fotot e seminarit 05.12.13\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elina.kadiri\Desktop\seminari nje ditore ne MI 05.12.13\fotot e seminarit 05.12.13\Picture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B0" w:rsidRDefault="000058B0"/>
    <w:p w:rsidR="000058B0" w:rsidRDefault="000058B0"/>
    <w:p w:rsidR="000058B0" w:rsidRDefault="000058B0"/>
    <w:p w:rsidR="000058B0" w:rsidRDefault="000058B0"/>
    <w:p w:rsidR="000058B0" w:rsidRDefault="000058B0">
      <w:r w:rsidRPr="000058B0">
        <w:drawing>
          <wp:inline distT="0" distB="0" distL="0" distR="0">
            <wp:extent cx="2667000" cy="2000250"/>
            <wp:effectExtent l="19050" t="0" r="0" b="0"/>
            <wp:docPr id="5" name="Picture 3" descr="C:\Users\adelina.kadiri\Desktop\seminari nje ditore ne MI 05.12.13\fotot e seminarit 05.12.13\Picture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ina.kadiri\Desktop\seminari nje ditore ne MI 05.12.13\fotot e seminarit 05.12.13\Picture 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8B0">
        <w:drawing>
          <wp:inline distT="0" distB="0" distL="0" distR="0">
            <wp:extent cx="2565400" cy="1924050"/>
            <wp:effectExtent l="19050" t="0" r="6350" b="0"/>
            <wp:docPr id="13" name="Picture 9" descr="C:\Users\adelina.kadiri\Desktop\seminari nje ditore ne MI 05.12.13\fotot e seminarit 05.12.13\Pictur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elina.kadiri\Desktop\seminari nje ditore ne MI 05.12.13\fotot e seminarit 05.12.13\Picture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8B0" w:rsidRDefault="000058B0"/>
    <w:p w:rsidR="000058B0" w:rsidRDefault="000058B0"/>
    <w:p w:rsidR="000058B0" w:rsidRDefault="000058B0"/>
    <w:p w:rsidR="000058B0" w:rsidRDefault="000058B0"/>
    <w:p w:rsidR="000058B0" w:rsidRDefault="000058B0"/>
    <w:p w:rsidR="000058B0" w:rsidRDefault="000058B0">
      <w:r>
        <w:t xml:space="preserve">     </w:t>
      </w:r>
    </w:p>
    <w:p w:rsidR="000058B0" w:rsidRDefault="000058B0">
      <w:r>
        <w:t xml:space="preserve">                                   </w:t>
      </w:r>
      <w:r w:rsidRPr="000058B0">
        <w:drawing>
          <wp:inline distT="0" distB="0" distL="0" distR="0">
            <wp:extent cx="2580569" cy="2000250"/>
            <wp:effectExtent l="19050" t="0" r="0" b="0"/>
            <wp:docPr id="6" name="Picture 4" descr="C:\Users\adelina.kadiri\Desktop\seminari nje ditore ne MI 05.12.13\fotot e seminarit 05.12.13\Picture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elina.kadiri\Desktop\seminari nje ditore ne MI 05.12.13\fotot e seminarit 05.12.13\Picture 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6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8B0" w:rsidSect="00BC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0AD"/>
    <w:multiLevelType w:val="hybridMultilevel"/>
    <w:tmpl w:val="EAFC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13E6"/>
    <w:multiLevelType w:val="hybridMultilevel"/>
    <w:tmpl w:val="23A8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5E7"/>
    <w:rsid w:val="000040DB"/>
    <w:rsid w:val="000058B0"/>
    <w:rsid w:val="00010114"/>
    <w:rsid w:val="00013DF5"/>
    <w:rsid w:val="000C0ABD"/>
    <w:rsid w:val="00136671"/>
    <w:rsid w:val="00183008"/>
    <w:rsid w:val="001C3575"/>
    <w:rsid w:val="00204796"/>
    <w:rsid w:val="002160E9"/>
    <w:rsid w:val="00236417"/>
    <w:rsid w:val="0027276D"/>
    <w:rsid w:val="002C035A"/>
    <w:rsid w:val="002C4DD3"/>
    <w:rsid w:val="002D6343"/>
    <w:rsid w:val="00307AA5"/>
    <w:rsid w:val="00327C78"/>
    <w:rsid w:val="00353534"/>
    <w:rsid w:val="003822D4"/>
    <w:rsid w:val="003A754D"/>
    <w:rsid w:val="003B21FA"/>
    <w:rsid w:val="00427E27"/>
    <w:rsid w:val="00432978"/>
    <w:rsid w:val="0046613C"/>
    <w:rsid w:val="004D5F4E"/>
    <w:rsid w:val="00571477"/>
    <w:rsid w:val="00571F63"/>
    <w:rsid w:val="0057371E"/>
    <w:rsid w:val="005A6C6D"/>
    <w:rsid w:val="006930D9"/>
    <w:rsid w:val="006A5736"/>
    <w:rsid w:val="007644F4"/>
    <w:rsid w:val="007F50CB"/>
    <w:rsid w:val="008014FB"/>
    <w:rsid w:val="00887BDB"/>
    <w:rsid w:val="008C28B9"/>
    <w:rsid w:val="008F0659"/>
    <w:rsid w:val="0092559A"/>
    <w:rsid w:val="009333F1"/>
    <w:rsid w:val="00957F7F"/>
    <w:rsid w:val="009A1B8F"/>
    <w:rsid w:val="009C6B81"/>
    <w:rsid w:val="00A07EB7"/>
    <w:rsid w:val="00A4501F"/>
    <w:rsid w:val="00A45CAE"/>
    <w:rsid w:val="00AB1349"/>
    <w:rsid w:val="00B00EF1"/>
    <w:rsid w:val="00B01D63"/>
    <w:rsid w:val="00B16563"/>
    <w:rsid w:val="00B27F5A"/>
    <w:rsid w:val="00B706C3"/>
    <w:rsid w:val="00B83654"/>
    <w:rsid w:val="00BC1A86"/>
    <w:rsid w:val="00BE7AC5"/>
    <w:rsid w:val="00C113EB"/>
    <w:rsid w:val="00C63E24"/>
    <w:rsid w:val="00CF11F7"/>
    <w:rsid w:val="00D175E7"/>
    <w:rsid w:val="00D506A9"/>
    <w:rsid w:val="00D7090B"/>
    <w:rsid w:val="00D72C17"/>
    <w:rsid w:val="00DF217C"/>
    <w:rsid w:val="00E8359E"/>
    <w:rsid w:val="00E91AC9"/>
    <w:rsid w:val="00F10723"/>
    <w:rsid w:val="00F42986"/>
    <w:rsid w:val="00F4357B"/>
    <w:rsid w:val="00F727CD"/>
    <w:rsid w:val="00F94532"/>
    <w:rsid w:val="00FD2C88"/>
    <w:rsid w:val="00FD6372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75E7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D175E7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D17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edi.gusia</dc:creator>
  <cp:lastModifiedBy>edi.gusia</cp:lastModifiedBy>
  <cp:revision>2</cp:revision>
  <dcterms:created xsi:type="dcterms:W3CDTF">2013-12-23T13:38:00Z</dcterms:created>
  <dcterms:modified xsi:type="dcterms:W3CDTF">2013-12-23T14:43:00Z</dcterms:modified>
</cp:coreProperties>
</file>