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8" w:rsidRPr="00445F88" w:rsidRDefault="00636CF8" w:rsidP="00636CF8">
      <w:pPr>
        <w:jc w:val="center"/>
        <w:rPr>
          <w:rFonts w:ascii="Book Antiqua" w:hAnsi="Book Antiqua"/>
          <w:b/>
          <w:sz w:val="22"/>
          <w:szCs w:val="22"/>
        </w:rPr>
      </w:pPr>
      <w:r w:rsidRPr="00445F88">
        <w:rPr>
          <w:rFonts w:ascii="Book Antiqua" w:hAnsi="Book Antiqua"/>
          <w:noProof/>
          <w:sz w:val="22"/>
          <w:szCs w:val="22"/>
          <w:lang w:val="en-US"/>
        </w:rPr>
        <w:drawing>
          <wp:inline distT="0" distB="0" distL="0" distR="0" wp14:anchorId="3056D300" wp14:editId="0DE97CA5">
            <wp:extent cx="923925" cy="1143000"/>
            <wp:effectExtent l="19050" t="0" r="9525" b="0"/>
            <wp:docPr id="2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F8" w:rsidRPr="00445F88" w:rsidRDefault="00636CF8" w:rsidP="00636CF8">
      <w:pPr>
        <w:jc w:val="center"/>
        <w:rPr>
          <w:rFonts w:ascii="Book Antiqua" w:hAnsi="Book Antiqua"/>
          <w:b/>
          <w:sz w:val="22"/>
          <w:szCs w:val="22"/>
        </w:rPr>
      </w:pPr>
    </w:p>
    <w:p w:rsidR="00636CF8" w:rsidRPr="00636CF8" w:rsidRDefault="00636CF8" w:rsidP="00636CF8">
      <w:pPr>
        <w:jc w:val="center"/>
        <w:rPr>
          <w:rFonts w:ascii="Book Antiqua" w:eastAsia="Batang" w:hAnsi="Book Antiqua"/>
          <w:b/>
          <w:bCs/>
          <w:sz w:val="22"/>
          <w:szCs w:val="22"/>
          <w:u w:val="single"/>
          <w:lang w:val="sv-SE"/>
        </w:rPr>
      </w:pPr>
      <w:bookmarkStart w:id="0" w:name="OLE_LINK3"/>
      <w:r w:rsidRPr="00636CF8">
        <w:rPr>
          <w:rFonts w:ascii="Book Antiqua" w:hAnsi="Book Antiqua" w:cs="Book Antiqua"/>
          <w:b/>
          <w:bCs/>
          <w:sz w:val="22"/>
          <w:szCs w:val="22"/>
          <w:u w:val="single"/>
        </w:rPr>
        <w:t>Republika e Kosovës</w:t>
      </w:r>
    </w:p>
    <w:p w:rsidR="00636CF8" w:rsidRPr="00636CF8" w:rsidRDefault="00636CF8" w:rsidP="00636CF8">
      <w:pPr>
        <w:jc w:val="center"/>
        <w:rPr>
          <w:rFonts w:ascii="Book Antiqua" w:hAnsi="Book Antiqua" w:cs="Book Antiqua"/>
          <w:b/>
          <w:bCs/>
          <w:sz w:val="22"/>
          <w:szCs w:val="22"/>
          <w:u w:val="single"/>
          <w:lang w:val="sv-SE"/>
        </w:rPr>
      </w:pPr>
      <w:r w:rsidRPr="00636CF8">
        <w:rPr>
          <w:rFonts w:ascii="Book Antiqua" w:eastAsia="Batang" w:hAnsi="Book Antiqua" w:cs="Book Antiqua"/>
          <w:b/>
          <w:bCs/>
          <w:sz w:val="22"/>
          <w:szCs w:val="22"/>
          <w:u w:val="single"/>
          <w:lang w:val="sv-SE"/>
        </w:rPr>
        <w:t>Republika Kosova-</w:t>
      </w:r>
      <w:r w:rsidRPr="00636CF8">
        <w:rPr>
          <w:rFonts w:ascii="Book Antiqua" w:hAnsi="Book Antiqua" w:cs="Book Antiqua"/>
          <w:b/>
          <w:bCs/>
          <w:sz w:val="22"/>
          <w:szCs w:val="22"/>
          <w:u w:val="single"/>
          <w:lang w:val="sv-SE"/>
        </w:rPr>
        <w:t xml:space="preserve">Republic of </w:t>
      </w:r>
      <w:r w:rsidRPr="00636CF8">
        <w:rPr>
          <w:rFonts w:ascii="Book Antiqua" w:hAnsi="Book Antiqua" w:cs="Book Antiqua"/>
          <w:b/>
          <w:bCs/>
          <w:sz w:val="22"/>
          <w:szCs w:val="22"/>
          <w:u w:val="single"/>
        </w:rPr>
        <w:t>Kosovo</w:t>
      </w:r>
    </w:p>
    <w:p w:rsidR="00636CF8" w:rsidRPr="00636CF8" w:rsidRDefault="00636CF8" w:rsidP="00636CF8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u w:val="single"/>
        </w:rPr>
      </w:pPr>
      <w:r w:rsidRPr="00636CF8">
        <w:rPr>
          <w:rFonts w:ascii="Book Antiqua" w:hAnsi="Book Antiqua" w:cs="Book Antiqua"/>
          <w:b/>
          <w:bCs/>
          <w:i/>
          <w:iCs/>
          <w:sz w:val="22"/>
          <w:szCs w:val="22"/>
          <w:u w:val="single"/>
        </w:rPr>
        <w:t xml:space="preserve">Qeveria –Vlada-Government </w:t>
      </w:r>
      <w:bookmarkEnd w:id="0"/>
    </w:p>
    <w:p w:rsidR="00636CF8" w:rsidRPr="00636CF8" w:rsidRDefault="00636CF8" w:rsidP="00636CF8">
      <w:pPr>
        <w:tabs>
          <w:tab w:val="left" w:pos="3834"/>
        </w:tabs>
        <w:jc w:val="center"/>
        <w:rPr>
          <w:rFonts w:ascii="Book Antiqua" w:hAnsi="Book Antiqua"/>
          <w:b/>
          <w:sz w:val="22"/>
          <w:szCs w:val="22"/>
          <w:u w:val="single"/>
          <w:lang w:val="es-PY"/>
        </w:rPr>
      </w:pPr>
    </w:p>
    <w:p w:rsidR="00636CF8" w:rsidRPr="00636CF8" w:rsidRDefault="00636CF8" w:rsidP="00636CF8">
      <w:pPr>
        <w:jc w:val="center"/>
        <w:rPr>
          <w:rFonts w:ascii="Book Antiqua" w:hAnsi="Book Antiqua" w:cs="Book Antiqua"/>
          <w:bCs/>
          <w:sz w:val="22"/>
          <w:szCs w:val="22"/>
          <w:u w:val="single"/>
        </w:rPr>
      </w:pPr>
      <w:r w:rsidRPr="00636CF8">
        <w:rPr>
          <w:rFonts w:ascii="Book Antiqua" w:hAnsi="Book Antiqua" w:cs="Book Antiqua"/>
          <w:bCs/>
          <w:sz w:val="22"/>
          <w:szCs w:val="22"/>
          <w:u w:val="single"/>
        </w:rPr>
        <w:t>Agjencia për Barazi Gjinore -Agencija za Polnu Ravnopravnost-Agency for Gender Equality</w:t>
      </w:r>
    </w:p>
    <w:p w:rsidR="00636CF8" w:rsidRDefault="00636CF8" w:rsidP="00636CF8">
      <w:pPr>
        <w:rPr>
          <w:rFonts w:ascii="Book Antiqua" w:hAnsi="Book Antiqua"/>
          <w:sz w:val="22"/>
          <w:szCs w:val="22"/>
        </w:rPr>
      </w:pPr>
    </w:p>
    <w:p w:rsidR="00636CF8" w:rsidRDefault="00636CF8" w:rsidP="00636CF8">
      <w:pPr>
        <w:rPr>
          <w:rFonts w:ascii="Book Antiqua" w:hAnsi="Book Antiqua"/>
          <w:sz w:val="22"/>
          <w:szCs w:val="22"/>
        </w:rPr>
      </w:pPr>
    </w:p>
    <w:p w:rsidR="00636CF8" w:rsidRDefault="00636CF8" w:rsidP="00636CF8">
      <w:pPr>
        <w:rPr>
          <w:rFonts w:ascii="Book Antiqua" w:hAnsi="Book Antiqua"/>
          <w:sz w:val="22"/>
          <w:szCs w:val="22"/>
        </w:rPr>
      </w:pPr>
    </w:p>
    <w:p w:rsidR="00636CF8" w:rsidRDefault="00636CF8" w:rsidP="00636CF8">
      <w:pPr>
        <w:rPr>
          <w:rFonts w:ascii="Book Antiqua" w:hAnsi="Book Antiqua"/>
          <w:sz w:val="22"/>
          <w:szCs w:val="22"/>
        </w:rPr>
      </w:pPr>
    </w:p>
    <w:p w:rsidR="00636CF8" w:rsidRPr="00823449" w:rsidRDefault="00636CF8" w:rsidP="00636CF8">
      <w:pPr>
        <w:rPr>
          <w:rFonts w:ascii="Book Antiqua" w:hAnsi="Book Antiqua"/>
          <w:sz w:val="22"/>
          <w:szCs w:val="22"/>
        </w:rPr>
      </w:pPr>
      <w:r w:rsidRPr="00823449">
        <w:rPr>
          <w:rFonts w:ascii="Book Antiqua" w:hAnsi="Book Antiqua"/>
          <w:sz w:val="22"/>
          <w:szCs w:val="22"/>
        </w:rPr>
        <w:t xml:space="preserve">Bazuar </w:t>
      </w:r>
      <w:r w:rsidRPr="00823449">
        <w:rPr>
          <w:rFonts w:ascii="Book Antiqua" w:hAnsi="Book Antiqua"/>
          <w:sz w:val="22"/>
          <w:szCs w:val="22"/>
          <w:lang w:eastAsia="ja-JP"/>
        </w:rPr>
        <w:t xml:space="preserve">në </w:t>
      </w:r>
      <w:r w:rsidRPr="00823449">
        <w:rPr>
          <w:rFonts w:ascii="Book Antiqua" w:hAnsi="Book Antiqua"/>
          <w:sz w:val="22"/>
          <w:szCs w:val="22"/>
        </w:rPr>
        <w:t xml:space="preserve">Marrëveshjen "Mbështetje për Agjencinë për Barazi Gjinore në Kosovë, 2015-2019” me Nr.093/11.06.2015 amandamentuar me dt:22.11.2017 nr:410/2017 e lidhur mes ABGJ-së dhe Agjencisë Ndërkombëtare Suedeze për Zhvillim dhe Bashkëpunim SIDA, </w:t>
      </w:r>
      <w:r>
        <w:rPr>
          <w:rFonts w:ascii="Book Antiqua" w:hAnsi="Book Antiqua"/>
          <w:sz w:val="22"/>
          <w:szCs w:val="22"/>
        </w:rPr>
        <w:t>ABGJ</w:t>
      </w:r>
      <w:r w:rsidRPr="00823449">
        <w:rPr>
          <w:rFonts w:ascii="Book Antiqua" w:hAnsi="Book Antiqua"/>
          <w:sz w:val="22"/>
          <w:szCs w:val="22"/>
        </w:rPr>
        <w:t xml:space="preserve"> do të angazhoj </w:t>
      </w:r>
      <w:r>
        <w:rPr>
          <w:rFonts w:ascii="Book Antiqua" w:hAnsi="Book Antiqua"/>
          <w:sz w:val="22"/>
          <w:szCs w:val="22"/>
        </w:rPr>
        <w:t xml:space="preserve">një </w:t>
      </w:r>
      <w:r w:rsidRPr="00823449">
        <w:rPr>
          <w:rFonts w:ascii="Book Antiqua" w:hAnsi="Book Antiqua"/>
          <w:sz w:val="22"/>
          <w:szCs w:val="22"/>
        </w:rPr>
        <w:t xml:space="preserve">firme Audituese me qellim të auditimi të brendshëm </w:t>
      </w:r>
      <w:r>
        <w:rPr>
          <w:rFonts w:ascii="Book Antiqua" w:hAnsi="Book Antiqua"/>
          <w:sz w:val="22"/>
          <w:szCs w:val="22"/>
        </w:rPr>
        <w:t>të ABGJ-së.</w:t>
      </w:r>
    </w:p>
    <w:p w:rsidR="00636CF8" w:rsidRDefault="00636CF8"/>
    <w:p w:rsidR="00FE7C30" w:rsidRDefault="00636CF8">
      <w:r>
        <w:t xml:space="preserve">Agjencia për Barazi Gjinore bënë njoftimin se Komisioni vlerësues për </w:t>
      </w:r>
      <w:bookmarkStart w:id="1" w:name="_GoBack"/>
      <w:bookmarkEnd w:id="1"/>
      <w:r>
        <w:t>shërbime auditimi</w:t>
      </w:r>
      <w:r>
        <w:t xml:space="preserve"> me 15/01/2019</w:t>
      </w:r>
      <w:r>
        <w:t>, kanë vlerësuar që “Audit&amp;Consulting Associates” është kompania fituese për të filluar shërbimin e Auditimit Konform Termave të Referencës.</w:t>
      </w:r>
      <w:r>
        <w:t xml:space="preserve"> </w:t>
      </w:r>
    </w:p>
    <w:sectPr w:rsidR="00FE7C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EB" w:rsidRDefault="00787BEB" w:rsidP="00636CF8">
      <w:r>
        <w:separator/>
      </w:r>
    </w:p>
  </w:endnote>
  <w:endnote w:type="continuationSeparator" w:id="0">
    <w:p w:rsidR="00787BEB" w:rsidRDefault="00787BEB" w:rsidP="0063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EB" w:rsidRDefault="00787BEB" w:rsidP="00636CF8">
      <w:r>
        <w:separator/>
      </w:r>
    </w:p>
  </w:footnote>
  <w:footnote w:type="continuationSeparator" w:id="0">
    <w:p w:rsidR="00787BEB" w:rsidRDefault="00787BEB" w:rsidP="0063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F8" w:rsidRDefault="00636CF8">
    <w:pPr>
      <w:pStyle w:val="Header"/>
    </w:pPr>
  </w:p>
  <w:p w:rsidR="00636CF8" w:rsidRDefault="00636CF8">
    <w:pPr>
      <w:pStyle w:val="Header"/>
    </w:pPr>
  </w:p>
  <w:p w:rsidR="00636CF8" w:rsidRDefault="00636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8"/>
    <w:rsid w:val="00636CF8"/>
    <w:rsid w:val="00787BEB"/>
    <w:rsid w:val="00CE417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6CF8"/>
  </w:style>
  <w:style w:type="paragraph" w:styleId="Footer">
    <w:name w:val="footer"/>
    <w:basedOn w:val="Normal"/>
    <w:link w:val="FooterChar"/>
    <w:uiPriority w:val="99"/>
    <w:unhideWhenUsed/>
    <w:rsid w:val="00636C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6CF8"/>
  </w:style>
  <w:style w:type="paragraph" w:styleId="BalloonText">
    <w:name w:val="Balloon Text"/>
    <w:basedOn w:val="Normal"/>
    <w:link w:val="BalloonTextChar"/>
    <w:uiPriority w:val="99"/>
    <w:semiHidden/>
    <w:unhideWhenUsed/>
    <w:rsid w:val="0063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8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6CF8"/>
  </w:style>
  <w:style w:type="paragraph" w:styleId="Footer">
    <w:name w:val="footer"/>
    <w:basedOn w:val="Normal"/>
    <w:link w:val="FooterChar"/>
    <w:uiPriority w:val="99"/>
    <w:unhideWhenUsed/>
    <w:rsid w:val="00636C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6CF8"/>
  </w:style>
  <w:style w:type="paragraph" w:styleId="BalloonText">
    <w:name w:val="Balloon Text"/>
    <w:basedOn w:val="Normal"/>
    <w:link w:val="BalloonTextChar"/>
    <w:uiPriority w:val="99"/>
    <w:semiHidden/>
    <w:unhideWhenUsed/>
    <w:rsid w:val="0063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8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Restelica</dc:creator>
  <cp:lastModifiedBy>Fahri Restelica</cp:lastModifiedBy>
  <cp:revision>1</cp:revision>
  <dcterms:created xsi:type="dcterms:W3CDTF">2019-01-17T13:51:00Z</dcterms:created>
  <dcterms:modified xsi:type="dcterms:W3CDTF">2019-01-17T13:57:00Z</dcterms:modified>
</cp:coreProperties>
</file>