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41" w:rsidRDefault="006F1141"/>
    <w:tbl>
      <w:tblPr>
        <w:tblW w:w="13634" w:type="dxa"/>
        <w:tblInd w:w="-45" w:type="dxa"/>
        <w:tblBorders>
          <w:top w:val="thinThickSmallGap" w:sz="24" w:space="0" w:color="ED7D31"/>
          <w:left w:val="thinThickSmallGap" w:sz="24" w:space="0" w:color="ED7D31"/>
          <w:bottom w:val="thickThinSmallGap" w:sz="24" w:space="0" w:color="ED7D31"/>
          <w:right w:val="thickThinSmallGap" w:sz="24" w:space="0" w:color="ED7D31"/>
          <w:insideH w:val="single" w:sz="6" w:space="0" w:color="ED7D31"/>
          <w:insideV w:val="single" w:sz="6" w:space="0" w:color="ED7D31"/>
        </w:tblBorders>
        <w:tblLayout w:type="fixed"/>
        <w:tblLook w:val="00A0" w:firstRow="1" w:lastRow="0" w:firstColumn="1" w:lastColumn="0" w:noHBand="0" w:noVBand="0"/>
      </w:tblPr>
      <w:tblGrid>
        <w:gridCol w:w="2567"/>
        <w:gridCol w:w="133"/>
        <w:gridCol w:w="1848"/>
        <w:gridCol w:w="915"/>
        <w:gridCol w:w="297"/>
        <w:gridCol w:w="693"/>
        <w:gridCol w:w="589"/>
        <w:gridCol w:w="1868"/>
        <w:gridCol w:w="1170"/>
        <w:gridCol w:w="1816"/>
        <w:gridCol w:w="1723"/>
        <w:gridCol w:w="15"/>
      </w:tblGrid>
      <w:tr w:rsidR="00B912E9" w:rsidRPr="00B912E9" w:rsidTr="00B912E9">
        <w:trPr>
          <w:trHeight w:val="474"/>
        </w:trPr>
        <w:tc>
          <w:tcPr>
            <w:tcW w:w="13634" w:type="dxa"/>
            <w:gridSpan w:val="12"/>
            <w:shd w:val="clear" w:color="auto" w:fill="auto"/>
            <w:noWrap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838"/>
                <w:sz w:val="36"/>
                <w:szCs w:val="52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C45911"/>
                <w:sz w:val="36"/>
                <w:szCs w:val="52"/>
                <w:lang w:val="sq-AL"/>
              </w:rPr>
              <w:t>Plani Vjetor i Punës për Zyrtarët për Barazi Gjinore</w:t>
            </w:r>
          </w:p>
        </w:tc>
      </w:tr>
      <w:tr w:rsidR="003B257A" w:rsidRPr="00B912E9" w:rsidTr="003B257A">
        <w:trPr>
          <w:trHeight w:val="494"/>
        </w:trPr>
        <w:tc>
          <w:tcPr>
            <w:tcW w:w="4548" w:type="dxa"/>
            <w:gridSpan w:val="3"/>
            <w:shd w:val="clear" w:color="auto" w:fill="auto"/>
            <w:noWrap/>
            <w:vAlign w:val="center"/>
          </w:tcPr>
          <w:p w:rsidR="00B912E9" w:rsidRPr="00B912E9" w:rsidRDefault="00B912E9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Emri i ZBGJ:  </w:t>
            </w:r>
            <w:r w:rsidR="00CE51DB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Altina Mulaj </w:t>
            </w:r>
          </w:p>
        </w:tc>
        <w:tc>
          <w:tcPr>
            <w:tcW w:w="4362" w:type="dxa"/>
            <w:gridSpan w:val="5"/>
            <w:shd w:val="clear" w:color="auto" w:fill="auto"/>
            <w:vAlign w:val="center"/>
          </w:tcPr>
          <w:p w:rsidR="00B912E9" w:rsidRPr="00B912E9" w:rsidRDefault="00081A26" w:rsidP="004F758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 xml:space="preserve">Komuna : Drenas </w:t>
            </w:r>
          </w:p>
        </w:tc>
        <w:tc>
          <w:tcPr>
            <w:tcW w:w="4724" w:type="dxa"/>
            <w:gridSpan w:val="4"/>
            <w:shd w:val="clear" w:color="auto" w:fill="auto"/>
            <w:vAlign w:val="center"/>
          </w:tcPr>
          <w:p w:rsidR="00B912E9" w:rsidRPr="00B912E9" w:rsidRDefault="00B912E9" w:rsidP="00CE5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Viti: 20</w:t>
            </w:r>
            <w:r w:rsidR="00081A26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2</w:t>
            </w:r>
            <w:r w:rsidR="00CE51DB"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  <w:t>1</w:t>
            </w:r>
          </w:p>
        </w:tc>
      </w:tr>
      <w:tr w:rsidR="00BB1052" w:rsidRPr="00B912E9" w:rsidTr="003B257A">
        <w:trPr>
          <w:trHeight w:val="494"/>
        </w:trPr>
        <w:tc>
          <w:tcPr>
            <w:tcW w:w="4548" w:type="dxa"/>
            <w:gridSpan w:val="3"/>
            <w:shd w:val="clear" w:color="auto" w:fill="auto"/>
            <w:noWrap/>
            <w:vAlign w:val="center"/>
          </w:tcPr>
          <w:p w:rsidR="00BB1052" w:rsidRPr="00B912E9" w:rsidRDefault="00BB1052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</w:p>
        </w:tc>
        <w:tc>
          <w:tcPr>
            <w:tcW w:w="4362" w:type="dxa"/>
            <w:gridSpan w:val="5"/>
            <w:shd w:val="clear" w:color="auto" w:fill="auto"/>
            <w:vAlign w:val="center"/>
          </w:tcPr>
          <w:p w:rsidR="00BB1052" w:rsidRDefault="00BB1052" w:rsidP="004F758E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</w:p>
        </w:tc>
        <w:tc>
          <w:tcPr>
            <w:tcW w:w="4724" w:type="dxa"/>
            <w:gridSpan w:val="4"/>
            <w:shd w:val="clear" w:color="auto" w:fill="auto"/>
            <w:vAlign w:val="center"/>
          </w:tcPr>
          <w:p w:rsidR="00BB1052" w:rsidRPr="00B912E9" w:rsidRDefault="00BB1052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3838"/>
                <w:sz w:val="23"/>
                <w:szCs w:val="23"/>
                <w:lang w:val="sq-AL"/>
              </w:rPr>
            </w:pPr>
          </w:p>
        </w:tc>
      </w:tr>
      <w:tr w:rsidR="00B912E9" w:rsidRPr="00B912E9" w:rsidTr="00B912E9">
        <w:trPr>
          <w:trHeight w:val="389"/>
        </w:trPr>
        <w:tc>
          <w:tcPr>
            <w:tcW w:w="13634" w:type="dxa"/>
            <w:gridSpan w:val="12"/>
            <w:shd w:val="clear" w:color="auto" w:fill="auto"/>
            <w:noWrap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  <w:t xml:space="preserve">QËLLIMI </w:t>
            </w:r>
            <w:r w:rsidRPr="00B912E9">
              <w:rPr>
                <w:rFonts w:ascii="Century Gothic Bold" w:eastAsia="Times New Roman" w:hAnsi="Century Gothic Bold" w:cs="Times New Roman"/>
                <w:b/>
                <w:bCs/>
                <w:color w:val="D56F3A"/>
                <w:sz w:val="24"/>
                <w:szCs w:val="24"/>
                <w:lang w:val="sq-AL"/>
              </w:rPr>
              <w:t>:</w:t>
            </w:r>
            <w:r w:rsidRPr="00B912E9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Qendërzimi</w:t>
            </w:r>
            <w:r w:rsidR="00CE51DB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(Mainstriming)</w:t>
            </w:r>
            <w:r w:rsidR="00CE51DB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 xml:space="preserve"> </w:t>
            </w:r>
            <w:r w:rsidR="004F758E">
              <w:rPr>
                <w:rFonts w:ascii="Century Gothic Bold" w:eastAsia="Times New Roman" w:hAnsi="Century Gothic Bold" w:cs="Times New Roman"/>
                <w:b/>
                <w:bCs/>
                <w:color w:val="3B3838"/>
                <w:sz w:val="24"/>
                <w:szCs w:val="24"/>
                <w:lang w:val="sq-AL"/>
              </w:rPr>
              <w:t>i barazisë gjinore në të gjithë sistemin.</w:t>
            </w:r>
          </w:p>
        </w:tc>
      </w:tr>
      <w:tr w:rsidR="00B912E9" w:rsidRPr="00B912E9" w:rsidTr="003B257A">
        <w:trPr>
          <w:gridAfter w:val="1"/>
          <w:wAfter w:w="15" w:type="dxa"/>
          <w:trHeight w:val="1219"/>
        </w:trPr>
        <w:tc>
          <w:tcPr>
            <w:tcW w:w="2700" w:type="dxa"/>
            <w:gridSpan w:val="2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Aktiviteti</w:t>
            </w:r>
          </w:p>
        </w:tc>
        <w:tc>
          <w:tcPr>
            <w:tcW w:w="1848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Departamenti të cilit i kërkohet përkrahje/bashkëpunim</w:t>
            </w:r>
          </w:p>
        </w:tc>
        <w:tc>
          <w:tcPr>
            <w:tcW w:w="915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fillimit</w:t>
            </w:r>
          </w:p>
        </w:tc>
        <w:tc>
          <w:tcPr>
            <w:tcW w:w="990" w:type="dxa"/>
            <w:gridSpan w:val="2"/>
            <w:shd w:val="clear" w:color="auto" w:fill="E7E6E6"/>
            <w:vAlign w:val="center"/>
            <w:hideMark/>
          </w:tcPr>
          <w:p w:rsidR="00B912E9" w:rsidRPr="00B912E9" w:rsidRDefault="003B257A" w:rsidP="003B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zbatimit</w:t>
            </w:r>
          </w:p>
        </w:tc>
        <w:tc>
          <w:tcPr>
            <w:tcW w:w="2457" w:type="dxa"/>
            <w:gridSpan w:val="2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Burimet e nevojshme </w:t>
            </w:r>
          </w:p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(stafi, pajisjet teknike etj.)</w:t>
            </w:r>
          </w:p>
        </w:tc>
        <w:tc>
          <w:tcPr>
            <w:tcW w:w="1170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Buxheti i nevojshëm</w:t>
            </w:r>
          </w:p>
        </w:tc>
        <w:tc>
          <w:tcPr>
            <w:tcW w:w="1816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Rezultati i dëshiruar/ i pritshëm</w:t>
            </w:r>
          </w:p>
        </w:tc>
        <w:tc>
          <w:tcPr>
            <w:tcW w:w="1723" w:type="dxa"/>
            <w:shd w:val="clear" w:color="auto" w:fill="E7E6E6"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Me cilin Dokumenti Strategjik është në pajtueshmëri aktiviteti në fjalë</w:t>
            </w:r>
          </w:p>
        </w:tc>
      </w:tr>
      <w:tr w:rsidR="00B912E9" w:rsidRPr="00B912E9" w:rsidTr="003B257A">
        <w:trPr>
          <w:gridAfter w:val="1"/>
          <w:wAfter w:w="15" w:type="dxa"/>
          <w:trHeight w:val="288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B912E9" w:rsidRPr="00B912E9" w:rsidRDefault="00E972C9" w:rsidP="00A06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Bashkëpunim me instituci</w:t>
            </w:r>
            <w:r w:rsidR="008469A2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onet relevante për promovimin e barazisë gjinore dhe mosdiskriminimit 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469A2" w:rsidRDefault="008469A2" w:rsidP="0084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Komuna/Drejtoritë komunale </w:t>
            </w:r>
          </w:p>
          <w:p w:rsidR="008469A2" w:rsidRDefault="008469A2" w:rsidP="0084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Qendra për punë sociale </w:t>
            </w:r>
          </w:p>
          <w:p w:rsidR="008469A2" w:rsidRDefault="008469A2" w:rsidP="0084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Gjykatat</w:t>
            </w:r>
          </w:p>
          <w:p w:rsidR="008469A2" w:rsidRPr="00B912E9" w:rsidRDefault="008469A2" w:rsidP="00846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Policia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912E9" w:rsidRPr="00B912E9" w:rsidRDefault="000A3C85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12E9" w:rsidRPr="00B912E9" w:rsidRDefault="000A3C85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B912E9" w:rsidRDefault="00DC2DEA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Takime, </w:t>
            </w:r>
            <w:r w:rsidR="00EB7490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tryeza, </w:t>
            </w:r>
            <w:r w:rsidR="005A53F3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planifikim</w:t>
            </w:r>
            <w:r w:rsidR="0077391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 i programeve për arritjen e barazisë gjinore.</w:t>
            </w:r>
          </w:p>
          <w:p w:rsidR="00627E94" w:rsidRPr="00B912E9" w:rsidRDefault="00627E94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912E9" w:rsidRDefault="000A3C85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Buxhet</w:t>
            </w:r>
          </w:p>
          <w:p w:rsidR="000A3C85" w:rsidRDefault="000A3C85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Financim </w:t>
            </w:r>
            <w:r w:rsidR="003D376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nga K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omuna </w:t>
            </w:r>
          </w:p>
          <w:p w:rsidR="000A3C85" w:rsidRDefault="000A3C85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OJQ</w:t>
            </w:r>
          </w:p>
          <w:p w:rsidR="000A3C85" w:rsidRDefault="000A3C85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Donatorë</w:t>
            </w:r>
          </w:p>
          <w:p w:rsidR="007D5D6D" w:rsidRDefault="007D5D6D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Niveli qendror </w:t>
            </w:r>
          </w:p>
          <w:p w:rsidR="000A3C85" w:rsidRPr="00B912E9" w:rsidRDefault="000A3C85" w:rsidP="000A3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912E9" w:rsidRPr="00B912E9" w:rsidRDefault="00DA38E0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Përmirësim në fushën e të drejtave themelore të njeriut </w:t>
            </w:r>
          </w:p>
        </w:tc>
        <w:tc>
          <w:tcPr>
            <w:tcW w:w="1723" w:type="dxa"/>
          </w:tcPr>
          <w:p w:rsid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A38E0" w:rsidRDefault="00993B8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Ligji për Barazi </w:t>
            </w:r>
            <w:r w:rsidR="00DA38E0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gjinore </w:t>
            </w:r>
          </w:p>
          <w:p w:rsidR="00DA38E0" w:rsidRDefault="00DA38E0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kundër Diskriminmit</w:t>
            </w:r>
          </w:p>
          <w:p w:rsidR="00DA38E0" w:rsidRPr="00B912E9" w:rsidRDefault="00DA38E0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</w:tr>
      <w:tr w:rsidR="00B912E9" w:rsidRPr="00B912E9" w:rsidTr="003B257A">
        <w:trPr>
          <w:gridAfter w:val="1"/>
          <w:wAfter w:w="15" w:type="dxa"/>
          <w:trHeight w:val="288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B912E9" w:rsidRPr="00B912E9" w:rsidRDefault="002F3C1F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lastRenderedPageBreak/>
              <w:t>Integrimi i perspektives gjinore “</w:t>
            </w:r>
            <w:r w:rsidRPr="002F3C1F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Të drejta të barabarta për burrat dhe gratë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”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22385" w:rsidRDefault="00222385" w:rsidP="0022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Komuna/Drejtoritë komunale </w:t>
            </w:r>
          </w:p>
          <w:p w:rsidR="00222385" w:rsidRDefault="00261FC2" w:rsidP="0022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Qendra për Punë Sociale</w:t>
            </w:r>
          </w:p>
          <w:p w:rsidR="00261FC2" w:rsidRDefault="00261FC2" w:rsidP="0022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Gjykatat </w:t>
            </w:r>
          </w:p>
          <w:p w:rsidR="00261FC2" w:rsidRDefault="00261FC2" w:rsidP="0022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Policia </w:t>
            </w:r>
          </w:p>
          <w:p w:rsidR="00261FC2" w:rsidRPr="00B912E9" w:rsidRDefault="00261FC2" w:rsidP="0022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Enti i punësimit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912E9" w:rsidRPr="00B912E9" w:rsidRDefault="007C2983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12E9" w:rsidRPr="00B912E9" w:rsidRDefault="007C2983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B912E9" w:rsidRPr="00B912E9" w:rsidRDefault="008E50F0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Anketa, intervista, hulumtime, mbledhje e të dhënave.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54451" w:rsidRDefault="00C54451" w:rsidP="00C5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C5445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Buxhet</w:t>
            </w:r>
          </w:p>
          <w:p w:rsidR="00C54451" w:rsidRPr="00C54451" w:rsidRDefault="00C54451" w:rsidP="00C5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C5445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Financim nga Komuna </w:t>
            </w:r>
          </w:p>
          <w:p w:rsidR="00C54451" w:rsidRPr="00C54451" w:rsidRDefault="00C54451" w:rsidP="00C5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C5445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OJQ</w:t>
            </w:r>
          </w:p>
          <w:p w:rsidR="00C54451" w:rsidRPr="00C54451" w:rsidRDefault="00C54451" w:rsidP="00C54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C5445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Donatorë</w:t>
            </w:r>
          </w:p>
          <w:p w:rsidR="00B912E9" w:rsidRPr="00B912E9" w:rsidRDefault="00B912E9" w:rsidP="00BC3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372CAB" w:rsidRPr="00372CAB" w:rsidRDefault="00372CAB" w:rsidP="003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Analizë e </w:t>
            </w:r>
            <w:r w:rsidRPr="00372CA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situatës nga perspektiva gjinore</w:t>
            </w:r>
          </w:p>
          <w:p w:rsidR="00372CAB" w:rsidRPr="00372CAB" w:rsidRDefault="00372CAB" w:rsidP="003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Dhe </w:t>
            </w:r>
            <w:r w:rsidRPr="00372CA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nevojave dhe prioriteteve të veçanta të grave dhe</w:t>
            </w:r>
          </w:p>
          <w:p w:rsidR="00B912E9" w:rsidRPr="00B912E9" w:rsidRDefault="00372CAB" w:rsidP="0037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372CA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burrave</w:t>
            </w:r>
          </w:p>
        </w:tc>
        <w:tc>
          <w:tcPr>
            <w:tcW w:w="1723" w:type="dxa"/>
          </w:tcPr>
          <w:p w:rsidR="00B912E9" w:rsidRDefault="00B912E9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0D0694" w:rsidRDefault="000D0694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993B84" w:rsidRDefault="000D069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</w:t>
            </w:r>
          </w:p>
          <w:p w:rsidR="000D0694" w:rsidRDefault="000D0694" w:rsidP="0099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Ligji kundër diskriminimit </w:t>
            </w:r>
          </w:p>
          <w:p w:rsidR="000D0694" w:rsidRPr="00B912E9" w:rsidRDefault="000D0694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</w:tr>
      <w:tr w:rsidR="00B912E9" w:rsidRPr="00B912E9" w:rsidTr="003B257A">
        <w:trPr>
          <w:gridAfter w:val="1"/>
          <w:wAfter w:w="15" w:type="dxa"/>
          <w:trHeight w:val="288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B912E9" w:rsidRPr="003E77DB" w:rsidRDefault="003E77DB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Aktivitete për promovimin e Ligjit për Barazi Gjinore dhe Ligjit kundër Diskriminimit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E77DB" w:rsidRPr="003E77DB" w:rsidRDefault="003E77DB" w:rsidP="003E77D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KNKDNJ </w:t>
            </w:r>
          </w:p>
          <w:p w:rsidR="003E77DB" w:rsidRPr="003E77DB" w:rsidRDefault="003E77DB" w:rsidP="003E77D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ZBGJ </w:t>
            </w:r>
          </w:p>
          <w:p w:rsidR="003E77DB" w:rsidRPr="003E77DB" w:rsidRDefault="003E77DB" w:rsidP="003E77D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KBGJ </w:t>
            </w:r>
          </w:p>
          <w:p w:rsidR="003E77DB" w:rsidRPr="003E77DB" w:rsidRDefault="003E77DB" w:rsidP="003E77D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ABGJ </w:t>
            </w:r>
          </w:p>
          <w:p w:rsidR="00B912E9" w:rsidRPr="00B912E9" w:rsidRDefault="003E77DB" w:rsidP="003E77DB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OJQ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912E9" w:rsidRPr="003E77DB" w:rsidRDefault="003E77DB" w:rsidP="00B912E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 vazhdueshëm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12E9" w:rsidRPr="003E77DB" w:rsidRDefault="003E77DB" w:rsidP="00B912E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I vazhdueshëm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B912E9" w:rsidRPr="003E77DB" w:rsidRDefault="003E77DB" w:rsidP="00B912E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Ligjërata informuese, promovim, vizita në teren, anketa, intervista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3E77DB" w:rsidRPr="003E77DB" w:rsidRDefault="003E77DB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Buxheti komunal </w:t>
            </w:r>
          </w:p>
          <w:p w:rsidR="00B912E9" w:rsidRDefault="003E77DB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3E77D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Donator</w:t>
            </w:r>
          </w:p>
          <w:p w:rsidR="009F2DDC" w:rsidRPr="00B912E9" w:rsidRDefault="009F2DDC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912E9" w:rsidRPr="00B912E9" w:rsidRDefault="00D73DC1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D73DC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Promovim i barazisë gjinore, mbrojtje e të drejtave dhe mosdiskriminim</w:t>
            </w:r>
          </w:p>
        </w:tc>
        <w:tc>
          <w:tcPr>
            <w:tcW w:w="1723" w:type="dxa"/>
          </w:tcPr>
          <w:p w:rsidR="00B912E9" w:rsidRDefault="00B912E9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73DC1" w:rsidRDefault="00D73DC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73DC1" w:rsidRDefault="00D73DC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73DC1" w:rsidRDefault="00D73DC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73DC1" w:rsidRDefault="00D73DC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D73DC1" w:rsidRPr="00D73DC1" w:rsidRDefault="00D73DC1" w:rsidP="00D7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D73DC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Barazi Gjinore</w:t>
            </w:r>
          </w:p>
          <w:p w:rsidR="00D73DC1" w:rsidRPr="00B912E9" w:rsidRDefault="00D73DC1" w:rsidP="00D73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D73DC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kundër Diskriminimit</w:t>
            </w:r>
          </w:p>
        </w:tc>
      </w:tr>
      <w:tr w:rsidR="00B912E9" w:rsidRPr="00B912E9" w:rsidTr="003B257A">
        <w:trPr>
          <w:gridAfter w:val="1"/>
          <w:wAfter w:w="15" w:type="dxa"/>
          <w:trHeight w:val="2880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B912E9" w:rsidRPr="00B912E9" w:rsidRDefault="00614A11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614A1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Aktivitete  lidhur me promovimin dhe ngritjen e vetëdijës së qytetarëve lidhur me të drejtat e njeriut</w:t>
            </w:r>
            <w:r w:rsidRPr="00614A1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.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4A11" w:rsidRPr="00614A11" w:rsidRDefault="00614A11" w:rsidP="00614A1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614A1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DAP, NJKDNJ, DSHMS, DKA, ZKKK,OJQ</w:t>
            </w:r>
          </w:p>
          <w:p w:rsidR="00B912E9" w:rsidRPr="00614A11" w:rsidRDefault="00614A11" w:rsidP="00614A11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614A1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Ekipi SoRi , GP, në nivel komunal, përfaqesueit e OJQ-ve.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B912E9" w:rsidRPr="00B912E9" w:rsidRDefault="00614A1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614A1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B912E9" w:rsidRPr="00B912E9" w:rsidRDefault="00614A11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614A11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I vazhdueshëm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B912E9" w:rsidRPr="00B912E9" w:rsidRDefault="00504384" w:rsidP="00B912E9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04384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Ligjërata informuese, promovim, vizita në teren, anketa, intervista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04384" w:rsidRPr="00504384" w:rsidRDefault="00504384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04384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Buxheti komunal </w:t>
            </w:r>
          </w:p>
          <w:p w:rsidR="008878BF" w:rsidRPr="00B912E9" w:rsidRDefault="00504384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04384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Donator OJQ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B912E9" w:rsidRPr="00B912E9" w:rsidRDefault="00504384" w:rsidP="00CF6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04384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Ngritje, vetëdijësim më i lartë për të drejtat e njeriut, barazinë gjinore, mosdiskriminimin</w:t>
            </w:r>
          </w:p>
        </w:tc>
        <w:tc>
          <w:tcPr>
            <w:tcW w:w="1723" w:type="dxa"/>
          </w:tcPr>
          <w:p w:rsidR="005672BB" w:rsidRPr="005672BB" w:rsidRDefault="005672BB" w:rsidP="005672BB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672B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 xml:space="preserve">Ligji për Barazi Gjinore, </w:t>
            </w:r>
          </w:p>
          <w:p w:rsidR="005672BB" w:rsidRPr="005672BB" w:rsidRDefault="005672BB" w:rsidP="005672BB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</w:p>
          <w:p w:rsidR="00B912E9" w:rsidRPr="00B912E9" w:rsidRDefault="005672BB" w:rsidP="005672BB">
            <w:pPr>
              <w:spacing w:after="0" w:line="240" w:lineRule="auto"/>
              <w:ind w:firstLineChars="100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</w:pPr>
            <w:r w:rsidRPr="005672BB">
              <w:rPr>
                <w:rFonts w:ascii="Times New Roman" w:eastAsia="Times New Roman" w:hAnsi="Times New Roman" w:cs="Times New Roman"/>
                <w:color w:val="000000"/>
                <w:sz w:val="21"/>
                <w:szCs w:val="24"/>
                <w:lang w:val="sq-AL"/>
              </w:rPr>
              <w:t>Ligji për Mbrojtje nga Diskriminimi,</w:t>
            </w:r>
          </w:p>
        </w:tc>
      </w:tr>
      <w:tr w:rsidR="00B912E9" w:rsidRPr="00B912E9" w:rsidTr="00B912E9">
        <w:trPr>
          <w:trHeight w:val="389"/>
        </w:trPr>
        <w:tc>
          <w:tcPr>
            <w:tcW w:w="13634" w:type="dxa"/>
            <w:gridSpan w:val="12"/>
            <w:shd w:val="clear" w:color="auto" w:fill="FFFFFF"/>
            <w:noWrap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  <w:t>QËLLIMI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  <w:t xml:space="preserve"> </w:t>
            </w:r>
            <w:r w:rsidRPr="00B912E9">
              <w:rPr>
                <w:rFonts w:ascii="Times New Roman" w:eastAsia="Times New Roman" w:hAnsi="Times New Roman" w:cs="Times New Roman"/>
                <w:b/>
                <w:bCs/>
                <w:color w:val="D56F3A"/>
                <w:sz w:val="24"/>
                <w:szCs w:val="24"/>
                <w:lang w:val="sq-AL"/>
              </w:rPr>
              <w:t xml:space="preserve">: </w:t>
            </w:r>
            <w:r w:rsidR="004F758E" w:rsidRPr="004F7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Promovimi i vlerave gjinore dhe luftimi i stereotipeve gjinore.</w:t>
            </w:r>
          </w:p>
        </w:tc>
      </w:tr>
      <w:tr w:rsidR="00B912E9" w:rsidRPr="00B912E9" w:rsidTr="001E3DF7">
        <w:trPr>
          <w:gridAfter w:val="1"/>
          <w:wAfter w:w="15" w:type="dxa"/>
          <w:trHeight w:val="585"/>
        </w:trPr>
        <w:tc>
          <w:tcPr>
            <w:tcW w:w="2567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lastRenderedPageBreak/>
              <w:t>Aktiviteti</w:t>
            </w:r>
          </w:p>
        </w:tc>
        <w:tc>
          <w:tcPr>
            <w:tcW w:w="1981" w:type="dxa"/>
            <w:gridSpan w:val="2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Departamenti të cilit i kërkohet përkrahje/bashkëpunim</w:t>
            </w:r>
          </w:p>
        </w:tc>
        <w:tc>
          <w:tcPr>
            <w:tcW w:w="1212" w:type="dxa"/>
            <w:gridSpan w:val="2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Data e fillimit</w:t>
            </w:r>
          </w:p>
        </w:tc>
        <w:tc>
          <w:tcPr>
            <w:tcW w:w="1282" w:type="dxa"/>
            <w:gridSpan w:val="2"/>
            <w:shd w:val="clear" w:color="auto" w:fill="E7E6E6"/>
            <w:vAlign w:val="center"/>
            <w:hideMark/>
          </w:tcPr>
          <w:p w:rsidR="00B912E9" w:rsidRPr="00B912E9" w:rsidRDefault="00B912E9" w:rsidP="003B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Data e </w:t>
            </w:r>
            <w:r w:rsidR="003B257A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zbatimit</w:t>
            </w:r>
          </w:p>
        </w:tc>
        <w:tc>
          <w:tcPr>
            <w:tcW w:w="1868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 xml:space="preserve">Burimet e nevojshme </w:t>
            </w:r>
          </w:p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(stafi, pajisjet teknike etj.)</w:t>
            </w:r>
          </w:p>
        </w:tc>
        <w:tc>
          <w:tcPr>
            <w:tcW w:w="1170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Buxheti i nevojshëm</w:t>
            </w:r>
          </w:p>
        </w:tc>
        <w:tc>
          <w:tcPr>
            <w:tcW w:w="1816" w:type="dxa"/>
            <w:shd w:val="clear" w:color="auto" w:fill="E7E6E6"/>
            <w:vAlign w:val="center"/>
            <w:hideMark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Rezultati i dëshiruar/ i pritshëm</w:t>
            </w:r>
          </w:p>
        </w:tc>
        <w:tc>
          <w:tcPr>
            <w:tcW w:w="1723" w:type="dxa"/>
            <w:shd w:val="clear" w:color="auto" w:fill="E7E6E6"/>
          </w:tcPr>
          <w:p w:rsidR="00B912E9" w:rsidRPr="00B912E9" w:rsidRDefault="00B912E9" w:rsidP="00B9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D56F3A"/>
                <w:sz w:val="21"/>
                <w:szCs w:val="24"/>
                <w:lang w:val="sq-AL"/>
              </w:rPr>
              <w:t>Me cilin Dokumenti Strategjik është në pajtueshmëri aktiviteti në fjalë</w:t>
            </w:r>
          </w:p>
        </w:tc>
      </w:tr>
      <w:tr w:rsidR="00B912E9" w:rsidRPr="00B912E9" w:rsidTr="00D750D2">
        <w:trPr>
          <w:gridAfter w:val="1"/>
          <w:wAfter w:w="15" w:type="dxa"/>
          <w:trHeight w:val="3135"/>
        </w:trPr>
        <w:tc>
          <w:tcPr>
            <w:tcW w:w="2567" w:type="dxa"/>
            <w:shd w:val="clear" w:color="auto" w:fill="auto"/>
            <w:vAlign w:val="center"/>
          </w:tcPr>
          <w:p w:rsidR="00B912E9" w:rsidRPr="00B912E9" w:rsidRDefault="00963A9B" w:rsidP="00963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Bashkëpunim, koordinim,mbrojtje, promovim të barazisë gjinore, mundësive të barabarta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</w:t>
            </w:r>
            <w:r>
              <w:t xml:space="preserve"> </w:t>
            </w:r>
            <w:r w:rsidRPr="0096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Bashkëpunim me institucionet tjera lidhur me të drejtat e njeriut.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E3DF7" w:rsidRPr="001E3DF7" w:rsidRDefault="001E3DF7" w:rsidP="001E3D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E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DAP, NJKDNJ, DSHMS, DKA, ZKKK,OJQ</w:t>
            </w:r>
          </w:p>
          <w:p w:rsidR="001E3DF7" w:rsidRPr="001E3DF7" w:rsidRDefault="001E3DF7" w:rsidP="001E3D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912E9" w:rsidRPr="00B912E9" w:rsidRDefault="001E3DF7" w:rsidP="001E3D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E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Ekipi SoRi , GP, në nivel komunal, përfaqesueit e OJQ-ve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912E9" w:rsidRPr="00B912E9" w:rsidRDefault="001E3DF7" w:rsidP="001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 vazhdueshëm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B912E9" w:rsidRPr="00B912E9" w:rsidRDefault="001E3DF7" w:rsidP="001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 vazhdueshëm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33D74" w:rsidRDefault="00033D74" w:rsidP="000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Tryeza</w:t>
            </w:r>
          </w:p>
          <w:p w:rsidR="00B912E9" w:rsidRPr="00B912E9" w:rsidRDefault="00033D74" w:rsidP="0003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33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Ligjërata informuese, promovim i të drejtave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të njeriut.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27B7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komunal, qendor , OJQ</w:t>
            </w:r>
          </w:p>
          <w:p w:rsidR="00B912E9" w:rsidRPr="00B912E9" w:rsidRDefault="008B6E79" w:rsidP="008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B912E9" w:rsidRPr="00B912E9" w:rsidRDefault="00633836" w:rsidP="00633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3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Përmirësim i kushteve për sigurimin e të drejtave të barabarta .</w:t>
            </w:r>
          </w:p>
        </w:tc>
        <w:tc>
          <w:tcPr>
            <w:tcW w:w="1723" w:type="dxa"/>
          </w:tcPr>
          <w:p w:rsidR="00A54C3A" w:rsidRDefault="00A54C3A" w:rsidP="00D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A54C3A" w:rsidRPr="00A54C3A" w:rsidRDefault="00A54C3A" w:rsidP="00D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5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Ligji për Barazi Gjinore, </w:t>
            </w:r>
          </w:p>
          <w:p w:rsidR="00A54C3A" w:rsidRDefault="00A54C3A" w:rsidP="00A5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54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Ligji për Mbrojtje nga Diskriminimi,</w:t>
            </w:r>
          </w:p>
          <w:p w:rsidR="00D750D2" w:rsidRPr="00D750D2" w:rsidRDefault="00D750D2" w:rsidP="00D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Strategjia e të drejtave të njeriut në Kosovë </w:t>
            </w:r>
          </w:p>
          <w:p w:rsidR="00D750D2" w:rsidRDefault="00D750D2" w:rsidP="00D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2016-2022</w:t>
            </w:r>
          </w:p>
          <w:p w:rsidR="00D750D2" w:rsidRPr="00B912E9" w:rsidRDefault="00D750D2" w:rsidP="00A5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</w:tr>
      <w:tr w:rsidR="00B912E9" w:rsidRPr="00B912E9" w:rsidTr="001E3DF7">
        <w:trPr>
          <w:gridAfter w:val="1"/>
          <w:wAfter w:w="15" w:type="dxa"/>
          <w:trHeight w:val="2880"/>
        </w:trPr>
        <w:tc>
          <w:tcPr>
            <w:tcW w:w="2567" w:type="dxa"/>
            <w:shd w:val="clear" w:color="auto" w:fill="auto"/>
            <w:vAlign w:val="center"/>
          </w:tcPr>
          <w:p w:rsidR="00DE1C7D" w:rsidRDefault="00DE1C7D" w:rsidP="00DE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8 Marsi </w:t>
            </w:r>
          </w:p>
          <w:p w:rsidR="00DE1C7D" w:rsidRPr="00DE1C7D" w:rsidRDefault="00DE1C7D" w:rsidP="00DE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912E9" w:rsidRPr="00B912E9" w:rsidRDefault="00DE1C7D" w:rsidP="00DE1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E1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Dita Ndërkombëtare për të Drejtën e gruas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FC1A9B" w:rsidRPr="00FC1A9B" w:rsidRDefault="00FC1A9B" w:rsidP="00FC1A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FC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KNJKDNJ</w:t>
            </w:r>
          </w:p>
          <w:p w:rsidR="00FC1A9B" w:rsidRPr="00FC1A9B" w:rsidRDefault="00FC1A9B" w:rsidP="00FC1A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FC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B912E9" w:rsidRPr="00B912E9" w:rsidRDefault="00FC1A9B" w:rsidP="00FC1A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FC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KBGJ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FC1A9B" w:rsidRDefault="00FC1A9B" w:rsidP="00FC1A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912E9" w:rsidRPr="00B912E9" w:rsidRDefault="00FC1A9B" w:rsidP="00FC1A9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FC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8 Mars</w:t>
            </w:r>
            <w:r w:rsidRPr="00FC1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ab/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B912E9" w:rsidRPr="00B912E9" w:rsidRDefault="00FC1A9B" w:rsidP="00FC1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8 Mars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912E9" w:rsidRPr="00B912E9" w:rsidRDefault="00AE0C7E" w:rsidP="00AE0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E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 i një tryeze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 anketa në teren lidhur me të drejtat e gruas.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912E9" w:rsidRDefault="004B426B" w:rsidP="004B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B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</w:p>
          <w:p w:rsidR="00881F86" w:rsidRPr="00B912E9" w:rsidRDefault="00881F86" w:rsidP="004B4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C0396" w:rsidRDefault="008C0396" w:rsidP="008C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8C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Përmirësim i situatës së të drejtave të grave në arsim,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shëndetësi, vendimmarrje,</w:t>
            </w:r>
          </w:p>
          <w:p w:rsidR="00B912E9" w:rsidRPr="00B912E9" w:rsidRDefault="008C0396" w:rsidP="008C0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8C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vetëpunësim etj.</w:t>
            </w:r>
          </w:p>
        </w:tc>
        <w:tc>
          <w:tcPr>
            <w:tcW w:w="1723" w:type="dxa"/>
          </w:tcPr>
          <w:p w:rsidR="00B912E9" w:rsidRDefault="00B912E9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712CD" w:rsidRDefault="00B712CD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712CD" w:rsidRPr="00B912E9" w:rsidRDefault="00B712CD" w:rsidP="00B71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712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Ligji për Mbrojtje nga Diskriminimi</w:t>
            </w:r>
          </w:p>
        </w:tc>
      </w:tr>
      <w:tr w:rsidR="00B912E9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  <w:hideMark/>
          </w:tcPr>
          <w:p w:rsidR="004F59E3" w:rsidRPr="004F59E3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Aktivitet “Qasja e Gruas në pronë ” </w:t>
            </w:r>
          </w:p>
          <w:p w:rsidR="00B912E9" w:rsidRPr="00B912E9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 i takimeve informative për të drejtat trashëgimore dhe ato familjare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  <w:hideMark/>
          </w:tcPr>
          <w:p w:rsidR="004F59E3" w:rsidRPr="004F59E3" w:rsidRDefault="00B912E9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9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 </w:t>
            </w:r>
            <w:r w:rsidR="004F59E3" w:rsidRPr="004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KNJKDNJ</w:t>
            </w:r>
          </w:p>
          <w:p w:rsidR="004F59E3" w:rsidRPr="004F59E3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ABGJ</w:t>
            </w:r>
          </w:p>
          <w:p w:rsidR="00B912E9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4F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4F59E3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OJQ </w:t>
            </w:r>
          </w:p>
          <w:p w:rsidR="004F59E3" w:rsidRPr="00B912E9" w:rsidRDefault="004F59E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  <w:hideMark/>
          </w:tcPr>
          <w:p w:rsidR="00A75008" w:rsidRDefault="00A75008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</w:t>
            </w:r>
          </w:p>
          <w:p w:rsidR="00B912E9" w:rsidRPr="00B912E9" w:rsidRDefault="00A75008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7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vazhdueshëm  </w:t>
            </w:r>
            <w:r w:rsidR="00B912E9" w:rsidRPr="00B9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  <w:hideMark/>
          </w:tcPr>
          <w:p w:rsidR="00A75008" w:rsidRPr="00A75008" w:rsidRDefault="00A75008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7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</w:t>
            </w:r>
          </w:p>
          <w:p w:rsidR="00B912E9" w:rsidRPr="00B912E9" w:rsidRDefault="00A75008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75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vazhdueshëm  </w:t>
            </w:r>
            <w:r w:rsidR="00B912E9" w:rsidRPr="00B9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 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667603" w:rsidRDefault="00667603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667603" w:rsidRDefault="00667603" w:rsidP="0066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Tryeza</w:t>
            </w:r>
          </w:p>
          <w:p w:rsidR="00B912E9" w:rsidRPr="00B912E9" w:rsidRDefault="00667603" w:rsidP="00667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6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Ligjërata informuese, promovim i të drejtave </w:t>
            </w:r>
            <w:r w:rsidRPr="0066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trashëgimore, shpërndarje e broshurave.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912E9" w:rsidRDefault="00063F29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Buxheti komunal</w:t>
            </w:r>
          </w:p>
          <w:p w:rsidR="00063F29" w:rsidRDefault="00063F29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</w:t>
            </w:r>
          </w:p>
          <w:p w:rsidR="001941CB" w:rsidRPr="00B912E9" w:rsidRDefault="001941CB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:rsidR="00B912E9" w:rsidRPr="00B912E9" w:rsidRDefault="006707DE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7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Vetëdijësimi dhe sensibilizimi i qytetarëve për të drejtat </w:t>
            </w:r>
            <w:r w:rsidRPr="0067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trashëgimore dhe familjare</w:t>
            </w:r>
          </w:p>
        </w:tc>
        <w:tc>
          <w:tcPr>
            <w:tcW w:w="1723" w:type="dxa"/>
          </w:tcPr>
          <w:p w:rsidR="00B912E9" w:rsidRDefault="00B912E9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C219C" w:rsidRPr="00DC219C" w:rsidRDefault="00DC219C" w:rsidP="00DC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C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Ligji për Barazi Gjinore</w:t>
            </w:r>
          </w:p>
          <w:p w:rsidR="00DC219C" w:rsidRPr="00DC219C" w:rsidRDefault="00DC219C" w:rsidP="00DC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C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SKZH:Masa 13 Forcimi i sistemit të të </w:t>
            </w:r>
            <w:r w:rsidRPr="00DC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drejtave pronësore:Strategjia Kombëtare për të Drejtat  Pronësore në Kosovë</w:t>
            </w:r>
          </w:p>
          <w:p w:rsidR="00DC219C" w:rsidRPr="00B912E9" w:rsidRDefault="00DC219C" w:rsidP="00DC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C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2016-2020.</w:t>
            </w:r>
          </w:p>
        </w:tc>
      </w:tr>
      <w:tr w:rsidR="00080998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080998" w:rsidRDefault="000809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80998" w:rsidRDefault="002F24BD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2F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Aktivitet lidhur me përmirësimin e shërbimeve sociale në teren</w:t>
            </w:r>
          </w:p>
          <w:p w:rsidR="00080998" w:rsidRDefault="000809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80998" w:rsidRDefault="000809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80998" w:rsidRDefault="000809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80998" w:rsidRPr="004F59E3" w:rsidRDefault="000809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2F24BD" w:rsidRPr="002F24BD" w:rsidRDefault="002F24BD" w:rsidP="002F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2F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080998" w:rsidRPr="00B912E9" w:rsidRDefault="002F24BD" w:rsidP="002F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2F2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Qendra për Punë Sociale  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080998" w:rsidRDefault="00080DAD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 vazhdueshëm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080998" w:rsidRPr="00A75008" w:rsidRDefault="00080DAD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 vazhdueshëm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80998" w:rsidRDefault="00080DAD" w:rsidP="00B64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Ligjërata informuese nga Zyrtaret e Shërbimeve Sociale, vizita në teren, shpërndarja  e fletëpalosjeve etj.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64A84" w:rsidRDefault="00080DAD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  <w:r w:rsidR="0030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80998" w:rsidRPr="006707DE" w:rsidRDefault="00080DAD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Vizita në teren, ligjërata, takime informuese lidhur me shërbimet të cilat i ofron Qendra për Punë Sociale</w:t>
            </w:r>
          </w:p>
        </w:tc>
        <w:tc>
          <w:tcPr>
            <w:tcW w:w="1723" w:type="dxa"/>
          </w:tcPr>
          <w:p w:rsidR="00080998" w:rsidRDefault="00080998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1E01" w:rsidRDefault="00901E01" w:rsidP="00B912E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01E01" w:rsidRDefault="00901E01" w:rsidP="00901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0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Strategjia Sektoriale MPMS –së 2016-2020</w:t>
            </w:r>
          </w:p>
        </w:tc>
      </w:tr>
      <w:tr w:rsidR="00DB165B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DB165B" w:rsidRDefault="00DB165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B165B" w:rsidRDefault="00DB165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B165B" w:rsidRDefault="00DB165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Planifikim dhe realizim i aktivitetit lidhur me “ 1 Qershorin –Ditën ndërkombëtare për të Drejtat e Fëmijëve</w:t>
            </w:r>
          </w:p>
          <w:p w:rsidR="00DB165B" w:rsidRDefault="00DB165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B165B" w:rsidRDefault="00DB165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DB165B" w:rsidRPr="00DB165B" w:rsidRDefault="00DB165B" w:rsidP="00DB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KNJKDNJ</w:t>
            </w:r>
          </w:p>
          <w:p w:rsidR="00DB165B" w:rsidRPr="00DB165B" w:rsidRDefault="00DB165B" w:rsidP="00DB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DB165B" w:rsidRPr="002F24BD" w:rsidRDefault="00DB165B" w:rsidP="00DB1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Drejtoria Komunale e Arsimit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B165B" w:rsidRPr="00080DAD" w:rsidRDefault="00DB165B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 Qershor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B165B" w:rsidRPr="00080DAD" w:rsidRDefault="00DB165B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B1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 Qershor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DB165B" w:rsidRPr="00080DAD" w:rsidRDefault="00B938BD" w:rsidP="00B93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</w:t>
            </w:r>
            <w:r w:rsidRPr="00080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hpërndarja  e fletëpalosjeve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dhe e postereve nepër shkolla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B165B" w:rsidRDefault="001E08C8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</w:p>
          <w:p w:rsidR="00D61C13" w:rsidRPr="00080DAD" w:rsidRDefault="00D61C13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B165B" w:rsidRPr="00080DAD" w:rsidRDefault="001E08C8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Përmirësimi i situatës së të drejtave të fëmijëve dhe grupeve të cënuara nga këto të drejta .</w:t>
            </w:r>
          </w:p>
        </w:tc>
        <w:tc>
          <w:tcPr>
            <w:tcW w:w="1723" w:type="dxa"/>
          </w:tcPr>
          <w:p w:rsidR="001E08C8" w:rsidRDefault="001E08C8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1E08C8" w:rsidRDefault="001E08C8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E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Rregullore për mbrojtjen dhe realizimin e të drejtave të fëmijëve në Komunën e Drenasit</w:t>
            </w:r>
          </w:p>
        </w:tc>
      </w:tr>
      <w:tr w:rsidR="009B1E33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9B1E33" w:rsidRDefault="009B1E3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B1E33" w:rsidRDefault="009B1E3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Aktivitet lidhur me “ 12 Qershorin – Ditën Ndërkombëtare Kundër Punës së Fëmijëve </w:t>
            </w:r>
          </w:p>
          <w:p w:rsidR="009B1E33" w:rsidRDefault="009B1E3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”</w:t>
            </w:r>
          </w:p>
          <w:p w:rsidR="009B1E33" w:rsidRDefault="009B1E3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9B1E33" w:rsidRPr="009B1E33" w:rsidRDefault="009B1E33" w:rsidP="009B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KNJKDNJ</w:t>
            </w:r>
          </w:p>
          <w:p w:rsidR="009B1E33" w:rsidRPr="009B1E33" w:rsidRDefault="009B1E33" w:rsidP="009B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QPS </w:t>
            </w:r>
          </w:p>
          <w:p w:rsidR="009B1E33" w:rsidRPr="00DB165B" w:rsidRDefault="009B1E33" w:rsidP="009B1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DKA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9B1E33" w:rsidRPr="00DB165B" w:rsidRDefault="009B1E33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ab/>
              <w:t xml:space="preserve"> 12 Qershor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9B1E33" w:rsidRPr="00DB165B" w:rsidRDefault="009B1E33" w:rsidP="00A7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B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12 Qershor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A91646" w:rsidRDefault="00A91646" w:rsidP="00A9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9B1E33" w:rsidRDefault="00A91646" w:rsidP="00A9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9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Ligjërata informuese me nxënesit e shkollave, shpërndarje e </w:t>
            </w:r>
            <w:r w:rsidRPr="00A9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fletëpalosjeve etj.</w:t>
            </w:r>
          </w:p>
          <w:p w:rsidR="00A91646" w:rsidRPr="00080DAD" w:rsidRDefault="00A91646" w:rsidP="00A9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B1E33" w:rsidRDefault="00A91646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A91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lastRenderedPageBreak/>
              <w:t>Buxheti komunalDonatorë</w:t>
            </w:r>
          </w:p>
          <w:p w:rsidR="00D61C13" w:rsidRPr="001E08C8" w:rsidRDefault="00D61C13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9B1E33" w:rsidRPr="001E08C8" w:rsidRDefault="007F238D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Analiza ,hulumtime të realizuara kundër punës së fëmijëve</w:t>
            </w:r>
          </w:p>
        </w:tc>
        <w:tc>
          <w:tcPr>
            <w:tcW w:w="1723" w:type="dxa"/>
          </w:tcPr>
          <w:p w:rsidR="009B1E33" w:rsidRDefault="009B1E33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7F238D" w:rsidRDefault="007F238D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7F238D" w:rsidRDefault="007F238D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Strategjia për të Drejtat e Fëmijëve për vitin 2019-2023 e RKS-së</w:t>
            </w:r>
          </w:p>
        </w:tc>
      </w:tr>
      <w:tr w:rsidR="005B5D04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5B5D04" w:rsidRDefault="005B5D0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5B5D04" w:rsidRDefault="005B5D0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B5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Anketa dhe intervista të drejtpërdrejta me nxënës nëpër shkolla për hulumtimin e dhunës në shkolla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5B5D04" w:rsidRDefault="005B5D0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KNJKDNJ</w:t>
            </w:r>
          </w:p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QPS </w:t>
            </w:r>
          </w:p>
          <w:p w:rsidR="005B5D04" w:rsidRPr="009B1E3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DKA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Janar</w:t>
            </w:r>
          </w:p>
          <w:p w:rsidR="005B5D04" w:rsidRPr="009B1E3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Dhjetor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Janar</w:t>
            </w:r>
          </w:p>
          <w:p w:rsidR="005B5D04" w:rsidRPr="009B1E3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Dhjetor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B5D04" w:rsidRDefault="00D10563" w:rsidP="00A9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Anketa, intervista, vetëdijësim i nxënësve për dhunën në shkolla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B5D04" w:rsidRDefault="00D10563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komunalDonatorë</w:t>
            </w:r>
          </w:p>
          <w:p w:rsidR="00D856BD" w:rsidRPr="00A91646" w:rsidRDefault="00D856BD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5B5D04" w:rsidRPr="007F238D" w:rsidRDefault="00D10563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Ngritje e vetëdijes për dhunën nëpër shkolla.</w:t>
            </w:r>
          </w:p>
        </w:tc>
        <w:tc>
          <w:tcPr>
            <w:tcW w:w="1723" w:type="dxa"/>
          </w:tcPr>
          <w:p w:rsidR="005B5D04" w:rsidRDefault="005B5D04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0563" w:rsidRDefault="00D10563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Plani strategjik i Arsimit në </w:t>
            </w:r>
          </w:p>
          <w:p w:rsidR="00D10563" w:rsidRP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Kosovë</w:t>
            </w:r>
          </w:p>
          <w:p w:rsidR="00D10563" w:rsidRDefault="00D10563" w:rsidP="00D1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0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2017-2020</w:t>
            </w:r>
          </w:p>
        </w:tc>
      </w:tr>
      <w:tr w:rsidR="00567DA4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567DA4" w:rsidRDefault="00567DA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567DA4" w:rsidRDefault="00567DA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6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Fushatë ndërgjegjesuese,anketa, intervista, mbledhja e 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atistikave të dhunës në familje.</w:t>
            </w:r>
          </w:p>
          <w:p w:rsidR="00567DA4" w:rsidRDefault="00567DA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6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Takime të rregullta me institucionet për trajtimin e dhunës në familje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567DA4" w:rsidRDefault="00567DA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624A91" w:rsidRPr="00624A91" w:rsidRDefault="00624A91" w:rsidP="0062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2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NJMDDNJ</w:t>
            </w:r>
          </w:p>
          <w:p w:rsidR="00624A91" w:rsidRPr="00624A91" w:rsidRDefault="00624A91" w:rsidP="0062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2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QPS</w:t>
            </w:r>
          </w:p>
          <w:p w:rsidR="00624A91" w:rsidRPr="00624A91" w:rsidRDefault="00624A91" w:rsidP="0062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2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DSHMS</w:t>
            </w:r>
          </w:p>
          <w:p w:rsidR="00624A91" w:rsidRPr="00624A91" w:rsidRDefault="00624A91" w:rsidP="0062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2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POLICI</w:t>
            </w:r>
          </w:p>
          <w:p w:rsidR="00567DA4" w:rsidRPr="00D10563" w:rsidRDefault="00624A91" w:rsidP="00624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62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GJYKATA    OJQ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F565C" w:rsidRPr="00BF565C" w:rsidRDefault="00BF565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F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Janar </w:t>
            </w:r>
          </w:p>
          <w:p w:rsidR="00567DA4" w:rsidRPr="00D10563" w:rsidRDefault="00BF565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F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Dhjetor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BF565C" w:rsidRPr="00BF565C" w:rsidRDefault="00BF565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F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Janar </w:t>
            </w:r>
          </w:p>
          <w:p w:rsidR="00567DA4" w:rsidRPr="00D10563" w:rsidRDefault="00BF565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BF5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Dhjetor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9E28A1" w:rsidRPr="009E28A1" w:rsidRDefault="009E28A1" w:rsidP="009E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E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Anketa </w:t>
            </w:r>
          </w:p>
          <w:p w:rsidR="009E28A1" w:rsidRPr="009E28A1" w:rsidRDefault="009E28A1" w:rsidP="009E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E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Intervista</w:t>
            </w:r>
          </w:p>
          <w:p w:rsidR="00567DA4" w:rsidRPr="00D10563" w:rsidRDefault="009E28A1" w:rsidP="009E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9E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Mbledhje e statistikave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m</w:t>
            </w:r>
            <w:r w:rsidRPr="009E2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bledhje e statsitikave për dhunën në familje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67DA4" w:rsidRDefault="00E270DF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E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komunalDonatorë</w:t>
            </w:r>
          </w:p>
          <w:p w:rsidR="00A159AB" w:rsidRPr="00D10563" w:rsidRDefault="00A159AB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567DA4" w:rsidRPr="00D10563" w:rsidRDefault="00FF0E7F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Përmirësim i situatës për viktimat e dhunës në familje</w:t>
            </w:r>
          </w:p>
        </w:tc>
        <w:tc>
          <w:tcPr>
            <w:tcW w:w="1723" w:type="dxa"/>
          </w:tcPr>
          <w:p w:rsidR="00567DA4" w:rsidRDefault="00567DA4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973EF" w:rsidRDefault="00D973EF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973EF" w:rsidRPr="00D973EF" w:rsidRDefault="00D973EF" w:rsidP="00D9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9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Strategjia Kombëtare e RKS për mbrojtje nga dhuna në familje dhe Plani i veprimit</w:t>
            </w:r>
          </w:p>
          <w:p w:rsidR="00D973EF" w:rsidRDefault="00D973EF" w:rsidP="00D9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9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2016-2020</w:t>
            </w:r>
          </w:p>
        </w:tc>
      </w:tr>
      <w:tr w:rsidR="00BC7DFC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BC7DFC" w:rsidRDefault="00BC7DFC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C7DFC" w:rsidRDefault="00BC7DFC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C7DFC" w:rsidRDefault="002D6DE9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2D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25 Tetori dita botërore kundër kancerit të gjirit</w:t>
            </w:r>
          </w:p>
          <w:p w:rsidR="00BC7DFC" w:rsidRDefault="00BC7DFC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C7DFC" w:rsidRDefault="00BC7DFC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BC7DFC" w:rsidRDefault="00BC7DFC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535E7A" w:rsidRPr="00535E7A" w:rsidRDefault="00535E7A" w:rsidP="0053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ABGJ</w:t>
            </w:r>
          </w:p>
          <w:p w:rsidR="00535E7A" w:rsidRPr="00535E7A" w:rsidRDefault="00535E7A" w:rsidP="0053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535E7A" w:rsidRPr="00535E7A" w:rsidRDefault="00535E7A" w:rsidP="0053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DSHMS</w:t>
            </w:r>
          </w:p>
          <w:p w:rsidR="00BC7DFC" w:rsidRPr="00624A91" w:rsidRDefault="00535E7A" w:rsidP="00535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OJQ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BC7DFC" w:rsidRPr="00BF565C" w:rsidRDefault="00535E7A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Tetor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BC7DFC" w:rsidRPr="00BF565C" w:rsidRDefault="00535E7A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Tetor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BC7DFC" w:rsidRPr="009E28A1" w:rsidRDefault="00535E7A" w:rsidP="009E2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 dhe ligjërata informueses për kancerin e gjirit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nga ekipi i DSHMS</w:t>
            </w: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, marshi,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C7DFC" w:rsidRDefault="00535E7A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35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al</w:t>
            </w:r>
          </w:p>
          <w:p w:rsidR="00B16DCD" w:rsidRPr="00E270DF" w:rsidRDefault="00B16DCD" w:rsidP="00063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BC7DFC" w:rsidRPr="00D10563" w:rsidRDefault="00324BE3" w:rsidP="0067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Informim dhe n</w:t>
            </w:r>
            <w:r w:rsidRPr="00324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gritje e vetëdijes tek shoqëria për kancerin e gjirit</w:t>
            </w:r>
          </w:p>
        </w:tc>
        <w:tc>
          <w:tcPr>
            <w:tcW w:w="1723" w:type="dxa"/>
          </w:tcPr>
          <w:p w:rsidR="00BC7DFC" w:rsidRDefault="00BC7DFC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Default="00D00063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Pr="00D00063" w:rsidRDefault="00D00063" w:rsidP="00D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Strategjia sektoriale  e MPMS </w:t>
            </w:r>
          </w:p>
          <w:p w:rsidR="00D00063" w:rsidRDefault="00D00063" w:rsidP="00D000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0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2018-2022</w:t>
            </w:r>
          </w:p>
        </w:tc>
      </w:tr>
      <w:tr w:rsidR="00D00063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D00063" w:rsidRDefault="00D0006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806BAE" w:rsidRDefault="00806BAE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Default="000A5BC7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A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Fushata 16 Ditët e aktivizimit kundër dhunës në familje</w:t>
            </w:r>
          </w:p>
          <w:p w:rsidR="00D00063" w:rsidRDefault="00D0006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Default="00D0006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Default="00D0006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00063" w:rsidRDefault="00D0006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A20473" w:rsidRDefault="00A2047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A20473" w:rsidRDefault="00A20473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NJMDDNJ</w:t>
            </w: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KNKDNJ</w:t>
            </w: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QPS </w:t>
            </w: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POLICI</w:t>
            </w:r>
          </w:p>
          <w:p w:rsidR="00D00063" w:rsidRPr="00535E7A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GJYKATA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00063" w:rsidRPr="00535E7A" w:rsidRDefault="00786FF6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Nëntor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00063" w:rsidRPr="00535E7A" w:rsidRDefault="00786FF6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25 Nëntor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6BAE" w:rsidRDefault="00806BAE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Aktivitete për vetëdijesim</w:t>
            </w:r>
          </w:p>
          <w:p w:rsidR="00D00063" w:rsidRPr="00535E7A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Organizimi i tryezës për eliminimin e dhunës në familje.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</w:p>
          <w:p w:rsidR="00786FF6" w:rsidRPr="00786FF6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</w:t>
            </w:r>
          </w:p>
          <w:p w:rsidR="00D00063" w:rsidRDefault="00786FF6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786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OJQ</w:t>
            </w:r>
          </w:p>
          <w:p w:rsidR="00A37AA9" w:rsidRPr="00535E7A" w:rsidRDefault="00A37AA9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D00063" w:rsidRPr="000D6313" w:rsidRDefault="000D6313" w:rsidP="00786FF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Ndërgjegjësimi për dhunën në familje.</w:t>
            </w:r>
          </w:p>
        </w:tc>
        <w:tc>
          <w:tcPr>
            <w:tcW w:w="1723" w:type="dxa"/>
          </w:tcPr>
          <w:p w:rsidR="000623AE" w:rsidRDefault="000623AE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623AE" w:rsidRDefault="000623AE" w:rsidP="000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6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Strategjia Nacionale për mbrojtje nga Dhuna në Familje </w:t>
            </w:r>
          </w:p>
          <w:p w:rsidR="00806BAE" w:rsidRDefault="00806BAE" w:rsidP="000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806BAE" w:rsidRPr="000623AE" w:rsidRDefault="00806BAE" w:rsidP="000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0623AE" w:rsidRDefault="000623AE" w:rsidP="00062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6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2016-2020</w:t>
            </w:r>
          </w:p>
        </w:tc>
      </w:tr>
      <w:tr w:rsidR="00806BAE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C86A44" w:rsidRDefault="00C86A4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806BAE" w:rsidRDefault="00C86A4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Fushata kundër trafikimit me qenie njerëzore</w:t>
            </w:r>
          </w:p>
          <w:p w:rsidR="00C86A44" w:rsidRDefault="00C86A44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86A44" w:rsidRP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NJMDDNJ</w:t>
            </w:r>
          </w:p>
          <w:p w:rsidR="00C86A44" w:rsidRP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KNKDNJ</w:t>
            </w:r>
          </w:p>
          <w:p w:rsidR="00C86A44" w:rsidRP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ZBGJ</w:t>
            </w:r>
          </w:p>
          <w:p w:rsidR="00C86A44" w:rsidRP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QPS </w:t>
            </w:r>
          </w:p>
          <w:p w:rsidR="00C86A44" w:rsidRP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POLICI</w:t>
            </w:r>
          </w:p>
          <w:p w:rsidR="00806BAE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8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GJYKATA</w:t>
            </w:r>
          </w:p>
          <w:p w:rsidR="00C86A44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86A44" w:rsidRPr="00786FF6" w:rsidRDefault="00C86A44" w:rsidP="00C8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806BAE" w:rsidRPr="00786FF6" w:rsidRDefault="000628B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18 Tetor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806BAE" w:rsidRPr="00786FF6" w:rsidRDefault="000628BC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062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17 Nëntor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806BAE" w:rsidRPr="00786FF6" w:rsidRDefault="005A7112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A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 i tryezës, aktivitete për vetëdijesim, shpërndarje e broshurave.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A7112" w:rsidRPr="005A7112" w:rsidRDefault="005A7112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A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</w:p>
          <w:p w:rsidR="005A7112" w:rsidRPr="005A7112" w:rsidRDefault="005A7112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A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Donator </w:t>
            </w:r>
          </w:p>
          <w:p w:rsidR="00806BAE" w:rsidRDefault="005A7112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5A71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OJQ</w:t>
            </w:r>
          </w:p>
          <w:p w:rsidR="0085525E" w:rsidRPr="00786FF6" w:rsidRDefault="0085525E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806BAE" w:rsidRDefault="009B166F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Rritje ndërgjegjesimit lidhur me trafikimin me qenie njerëzore.</w:t>
            </w:r>
          </w:p>
        </w:tc>
        <w:tc>
          <w:tcPr>
            <w:tcW w:w="1723" w:type="dxa"/>
          </w:tcPr>
          <w:p w:rsidR="00E52E09" w:rsidRDefault="00E52E09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52E09" w:rsidRPr="00E52E09" w:rsidRDefault="00E52E09" w:rsidP="00E5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E5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Ligji për parandalimin dhe luftimin e trafikimit me njerëz dhe mbrojtjen e viktimave të </w:t>
            </w:r>
          </w:p>
          <w:p w:rsidR="00E52E09" w:rsidRDefault="00E52E09" w:rsidP="00E5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E52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trafikimit</w:t>
            </w:r>
          </w:p>
        </w:tc>
      </w:tr>
      <w:tr w:rsidR="00C30598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C30598" w:rsidRDefault="00C305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30598" w:rsidRDefault="00C30598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30598" w:rsidRDefault="001001B0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 i Ditës Ndërkombëtare për  të drejtat e njeriut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.</w:t>
            </w:r>
          </w:p>
          <w:p w:rsidR="001001B0" w:rsidRDefault="001001B0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1001B0" w:rsidRDefault="001001B0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1001B0" w:rsidRPr="001001B0" w:rsidRDefault="001001B0" w:rsidP="0010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KNJKDNJ </w:t>
            </w:r>
          </w:p>
          <w:p w:rsidR="001001B0" w:rsidRPr="001001B0" w:rsidRDefault="001001B0" w:rsidP="0010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ZBGJ </w:t>
            </w:r>
          </w:p>
          <w:p w:rsidR="001001B0" w:rsidRPr="001001B0" w:rsidRDefault="001001B0" w:rsidP="0010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Handikos </w:t>
            </w:r>
          </w:p>
          <w:p w:rsidR="001001B0" w:rsidRPr="001001B0" w:rsidRDefault="001001B0" w:rsidP="0010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DSHMS </w:t>
            </w:r>
          </w:p>
          <w:p w:rsidR="00C30598" w:rsidRDefault="001001B0" w:rsidP="00100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QPS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30598" w:rsidRPr="000628BC" w:rsidRDefault="001001B0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10 Dhjetor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C30598" w:rsidRPr="000628BC" w:rsidRDefault="001001B0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100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10 Dhjetor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E919AA" w:rsidRDefault="00E919AA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919AA" w:rsidRDefault="00E919AA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E919AA" w:rsidRPr="00E919AA" w:rsidRDefault="00E919AA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E9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Njoftim i shoqërisë për te drejta të njeriut.</w:t>
            </w:r>
          </w:p>
          <w:p w:rsidR="00C30598" w:rsidRDefault="00E919AA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E91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Shpërndarje e fletëpalosjeve për të drejtat e njeriut .</w:t>
            </w:r>
          </w:p>
          <w:p w:rsidR="00E919AA" w:rsidRPr="005A7112" w:rsidRDefault="00E919AA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30598" w:rsidRDefault="00C618DD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6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 komunal</w:t>
            </w:r>
          </w:p>
          <w:p w:rsidR="008438E7" w:rsidRPr="005A7112" w:rsidRDefault="008438E7" w:rsidP="005A7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C30598" w:rsidRDefault="00C618DD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6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Ngritje e vetëdijës dhe respektim  për të drejta e njeriut.</w:t>
            </w:r>
          </w:p>
        </w:tc>
        <w:tc>
          <w:tcPr>
            <w:tcW w:w="1723" w:type="dxa"/>
          </w:tcPr>
          <w:p w:rsidR="00C618DD" w:rsidRDefault="00C618DD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618DD" w:rsidRPr="00C618DD" w:rsidRDefault="00C618DD" w:rsidP="00C6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C618DD" w:rsidRPr="00C618DD" w:rsidRDefault="00C618DD" w:rsidP="00C6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6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Strategjia e të drejtave të njeriut në Kosovë </w:t>
            </w:r>
          </w:p>
          <w:p w:rsidR="00C618DD" w:rsidRDefault="00C618DD" w:rsidP="00C61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C61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2016-2022</w:t>
            </w:r>
          </w:p>
        </w:tc>
      </w:tr>
      <w:tr w:rsidR="00D1251B" w:rsidRPr="00B912E9" w:rsidTr="00080998">
        <w:trPr>
          <w:gridAfter w:val="1"/>
          <w:wAfter w:w="15" w:type="dxa"/>
          <w:trHeight w:val="1335"/>
        </w:trPr>
        <w:tc>
          <w:tcPr>
            <w:tcW w:w="2567" w:type="dxa"/>
            <w:shd w:val="clear" w:color="auto" w:fill="auto"/>
            <w:vAlign w:val="center"/>
          </w:tcPr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Organizimi i ditës ndërkombëtare të PAK</w:t>
            </w: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D1251B" w:rsidRDefault="00D1251B" w:rsidP="004F5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KNJKDNJ </w:t>
            </w:r>
          </w:p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ZBGJ </w:t>
            </w:r>
          </w:p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Handikos </w:t>
            </w:r>
          </w:p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DSHMS </w:t>
            </w:r>
          </w:p>
          <w:p w:rsidR="00D1251B" w:rsidRPr="001001B0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 Komiteti Komunale për persona me aftësi të kufizuara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D1251B" w:rsidRPr="001001B0" w:rsidRDefault="00D1251B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 Dhejtor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:rsidR="00D1251B" w:rsidRPr="001001B0" w:rsidRDefault="00D1251B" w:rsidP="00BF5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3 Dhejtor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D1251B" w:rsidRDefault="00D1251B" w:rsidP="00E91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Shpërndarja e fletëpalosjeve për të drejtat e personave me aftësi të kufizuara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Buxheti</w:t>
            </w:r>
          </w:p>
          <w:p w:rsidR="00D1251B" w:rsidRPr="00D1251B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Komunal</w:t>
            </w:r>
          </w:p>
          <w:p w:rsidR="00D1251B" w:rsidRPr="00C618DD" w:rsidRDefault="00D1251B" w:rsidP="00D12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 w:rsidRPr="00D12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Donatorë</w:t>
            </w:r>
            <w:bookmarkStart w:id="0" w:name="_GoBack"/>
            <w:bookmarkEnd w:id="0"/>
          </w:p>
        </w:tc>
        <w:tc>
          <w:tcPr>
            <w:tcW w:w="1816" w:type="dxa"/>
            <w:shd w:val="clear" w:color="auto" w:fill="auto"/>
            <w:vAlign w:val="center"/>
          </w:tcPr>
          <w:p w:rsidR="00D1251B" w:rsidRDefault="00354315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Integrimi i personave me aftësi të kufizuara në jetën shoqërore </w:t>
            </w:r>
          </w:p>
          <w:p w:rsidR="00354315" w:rsidRPr="00C618DD" w:rsidRDefault="00354315" w:rsidP="00786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në shkollim , punësim etj.</w:t>
            </w:r>
          </w:p>
        </w:tc>
        <w:tc>
          <w:tcPr>
            <w:tcW w:w="1723" w:type="dxa"/>
          </w:tcPr>
          <w:p w:rsidR="00D1251B" w:rsidRDefault="00D1251B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8C1F6F" w:rsidRDefault="008C1F6F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</w:p>
          <w:p w:rsidR="008C1F6F" w:rsidRDefault="008C1F6F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 xml:space="preserve">Strategjia zhvillimore </w:t>
            </w:r>
          </w:p>
          <w:p w:rsidR="008C1F6F" w:rsidRDefault="008C1F6F" w:rsidP="001E0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q-AL"/>
              </w:rPr>
              <w:t>2018-2022</w:t>
            </w:r>
          </w:p>
        </w:tc>
      </w:tr>
    </w:tbl>
    <w:p w:rsidR="00BE3A76" w:rsidRDefault="00BE3A76"/>
    <w:sectPr w:rsidR="00BE3A76" w:rsidSect="00B912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 Bold">
    <w:panose1 w:val="020B0702020202020204"/>
    <w:charset w:val="A1"/>
    <w:family w:val="auto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E9"/>
    <w:rsid w:val="00033D74"/>
    <w:rsid w:val="00043CF3"/>
    <w:rsid w:val="000623AE"/>
    <w:rsid w:val="000628BC"/>
    <w:rsid w:val="00063F29"/>
    <w:rsid w:val="00080998"/>
    <w:rsid w:val="00080DAD"/>
    <w:rsid w:val="00081A26"/>
    <w:rsid w:val="00091406"/>
    <w:rsid w:val="000A07AD"/>
    <w:rsid w:val="000A3C85"/>
    <w:rsid w:val="000A5BC7"/>
    <w:rsid w:val="000D0694"/>
    <w:rsid w:val="000D6313"/>
    <w:rsid w:val="001001B0"/>
    <w:rsid w:val="00180207"/>
    <w:rsid w:val="001941CB"/>
    <w:rsid w:val="001C4FA8"/>
    <w:rsid w:val="001E08C8"/>
    <w:rsid w:val="001E3DF7"/>
    <w:rsid w:val="00222385"/>
    <w:rsid w:val="00261FC2"/>
    <w:rsid w:val="0029442B"/>
    <w:rsid w:val="002A338E"/>
    <w:rsid w:val="002D6DE9"/>
    <w:rsid w:val="002F24BD"/>
    <w:rsid w:val="002F3C1F"/>
    <w:rsid w:val="00304091"/>
    <w:rsid w:val="00324BE3"/>
    <w:rsid w:val="0034227C"/>
    <w:rsid w:val="00354315"/>
    <w:rsid w:val="00372CAB"/>
    <w:rsid w:val="003775FE"/>
    <w:rsid w:val="003B1920"/>
    <w:rsid w:val="003B257A"/>
    <w:rsid w:val="003D376B"/>
    <w:rsid w:val="003E77DB"/>
    <w:rsid w:val="00411FD8"/>
    <w:rsid w:val="004B426B"/>
    <w:rsid w:val="004D33D3"/>
    <w:rsid w:val="004F59E3"/>
    <w:rsid w:val="004F758E"/>
    <w:rsid w:val="00504384"/>
    <w:rsid w:val="00535E7A"/>
    <w:rsid w:val="005574CC"/>
    <w:rsid w:val="005672BB"/>
    <w:rsid w:val="00567DA4"/>
    <w:rsid w:val="005A53F3"/>
    <w:rsid w:val="005A7112"/>
    <w:rsid w:val="005B5D04"/>
    <w:rsid w:val="005F58AE"/>
    <w:rsid w:val="00614A11"/>
    <w:rsid w:val="00617854"/>
    <w:rsid w:val="00624A91"/>
    <w:rsid w:val="00627E94"/>
    <w:rsid w:val="00633836"/>
    <w:rsid w:val="00667603"/>
    <w:rsid w:val="006707DE"/>
    <w:rsid w:val="00684AB5"/>
    <w:rsid w:val="006851B9"/>
    <w:rsid w:val="006F1141"/>
    <w:rsid w:val="00735220"/>
    <w:rsid w:val="0077391B"/>
    <w:rsid w:val="00776EE1"/>
    <w:rsid w:val="00786FF6"/>
    <w:rsid w:val="007C2983"/>
    <w:rsid w:val="007D5D6D"/>
    <w:rsid w:val="007F238D"/>
    <w:rsid w:val="00806BAE"/>
    <w:rsid w:val="00827B79"/>
    <w:rsid w:val="008438E7"/>
    <w:rsid w:val="008469A2"/>
    <w:rsid w:val="0085525E"/>
    <w:rsid w:val="00876634"/>
    <w:rsid w:val="00881F86"/>
    <w:rsid w:val="008878BF"/>
    <w:rsid w:val="008B3118"/>
    <w:rsid w:val="008B6E79"/>
    <w:rsid w:val="008C0396"/>
    <w:rsid w:val="008C1F6F"/>
    <w:rsid w:val="008E50F0"/>
    <w:rsid w:val="00901E01"/>
    <w:rsid w:val="00951886"/>
    <w:rsid w:val="00963A9B"/>
    <w:rsid w:val="00993B84"/>
    <w:rsid w:val="009B166F"/>
    <w:rsid w:val="009B1E33"/>
    <w:rsid w:val="009E28A1"/>
    <w:rsid w:val="009F2DDC"/>
    <w:rsid w:val="00A06B11"/>
    <w:rsid w:val="00A159AB"/>
    <w:rsid w:val="00A20473"/>
    <w:rsid w:val="00A37AA9"/>
    <w:rsid w:val="00A54C3A"/>
    <w:rsid w:val="00A5736F"/>
    <w:rsid w:val="00A75008"/>
    <w:rsid w:val="00A876D4"/>
    <w:rsid w:val="00A90065"/>
    <w:rsid w:val="00A91646"/>
    <w:rsid w:val="00AE0C7E"/>
    <w:rsid w:val="00B16DCD"/>
    <w:rsid w:val="00B64A84"/>
    <w:rsid w:val="00B712CD"/>
    <w:rsid w:val="00B83FBC"/>
    <w:rsid w:val="00B912E9"/>
    <w:rsid w:val="00B938BD"/>
    <w:rsid w:val="00BA4B2A"/>
    <w:rsid w:val="00BB1052"/>
    <w:rsid w:val="00BB2046"/>
    <w:rsid w:val="00BC362C"/>
    <w:rsid w:val="00BC7DFC"/>
    <w:rsid w:val="00BE3A76"/>
    <w:rsid w:val="00BE6740"/>
    <w:rsid w:val="00BF06EF"/>
    <w:rsid w:val="00BF565C"/>
    <w:rsid w:val="00C2432A"/>
    <w:rsid w:val="00C30598"/>
    <w:rsid w:val="00C54451"/>
    <w:rsid w:val="00C57E4A"/>
    <w:rsid w:val="00C618DD"/>
    <w:rsid w:val="00C86A44"/>
    <w:rsid w:val="00CA0CDD"/>
    <w:rsid w:val="00CB7E24"/>
    <w:rsid w:val="00CE2FA8"/>
    <w:rsid w:val="00CE51DB"/>
    <w:rsid w:val="00CF6423"/>
    <w:rsid w:val="00D00063"/>
    <w:rsid w:val="00D10563"/>
    <w:rsid w:val="00D1251B"/>
    <w:rsid w:val="00D30699"/>
    <w:rsid w:val="00D61C13"/>
    <w:rsid w:val="00D73DC1"/>
    <w:rsid w:val="00D750D2"/>
    <w:rsid w:val="00D856BD"/>
    <w:rsid w:val="00D973EF"/>
    <w:rsid w:val="00DA38E0"/>
    <w:rsid w:val="00DB165B"/>
    <w:rsid w:val="00DB38A7"/>
    <w:rsid w:val="00DC219C"/>
    <w:rsid w:val="00DC2DEA"/>
    <w:rsid w:val="00DE1C7D"/>
    <w:rsid w:val="00E270DF"/>
    <w:rsid w:val="00E42B14"/>
    <w:rsid w:val="00E52E09"/>
    <w:rsid w:val="00E919AA"/>
    <w:rsid w:val="00E972C9"/>
    <w:rsid w:val="00EB7490"/>
    <w:rsid w:val="00F12EEC"/>
    <w:rsid w:val="00F61B20"/>
    <w:rsid w:val="00FB631A"/>
    <w:rsid w:val="00FC003C"/>
    <w:rsid w:val="00FC1A9B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CB3E2-2F31-465F-916F-679966E4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91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12E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E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78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EEAC9-4E80-48B6-BBE0-0DBB082E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 Project - AGE/ABGj</dc:creator>
  <cp:keywords/>
  <dc:description/>
  <cp:lastModifiedBy>Altina Mulaj</cp:lastModifiedBy>
  <cp:revision>3</cp:revision>
  <dcterms:created xsi:type="dcterms:W3CDTF">2020-12-29T09:16:00Z</dcterms:created>
  <dcterms:modified xsi:type="dcterms:W3CDTF">2020-12-29T12:55:00Z</dcterms:modified>
</cp:coreProperties>
</file>