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5E" w:rsidRDefault="00E4185E" w:rsidP="005C7EE1">
      <w:pPr>
        <w:spacing w:line="276" w:lineRule="auto"/>
        <w:jc w:val="both"/>
        <w:rPr>
          <w:b/>
          <w:bCs/>
        </w:rPr>
      </w:pPr>
    </w:p>
    <w:p w:rsidR="005C7EE1" w:rsidRPr="00EE1EC0" w:rsidRDefault="005C7EE1" w:rsidP="005C7EE1">
      <w:pPr>
        <w:spacing w:line="276" w:lineRule="auto"/>
        <w:jc w:val="both"/>
        <w:rPr>
          <w:b/>
          <w:bCs/>
        </w:rPr>
      </w:pPr>
      <w:r w:rsidRPr="00EE1EC0">
        <w:rPr>
          <w:b/>
          <w:bCs/>
        </w:rPr>
        <w:t>Raport</w:t>
      </w:r>
      <w:r w:rsidR="008A1939">
        <w:rPr>
          <w:b/>
          <w:bCs/>
        </w:rPr>
        <w:t xml:space="preserve"> </w:t>
      </w:r>
      <w:r w:rsidRPr="00EE1EC0">
        <w:rPr>
          <w:b/>
          <w:bCs/>
        </w:rPr>
        <w:t xml:space="preserve"> vjetor i Njësisë për të </w:t>
      </w:r>
      <w:r>
        <w:rPr>
          <w:b/>
          <w:bCs/>
        </w:rPr>
        <w:t>D</w:t>
      </w:r>
      <w:r w:rsidRPr="00EE1EC0">
        <w:rPr>
          <w:b/>
          <w:bCs/>
        </w:rPr>
        <w:t xml:space="preserve">rejtat e </w:t>
      </w:r>
      <w:r>
        <w:rPr>
          <w:b/>
          <w:bCs/>
        </w:rPr>
        <w:t>N</w:t>
      </w:r>
      <w:r w:rsidRPr="00EE1EC0">
        <w:rPr>
          <w:b/>
          <w:bCs/>
        </w:rPr>
        <w:t xml:space="preserve">jeriut dhe </w:t>
      </w:r>
      <w:r w:rsidR="00B0790F">
        <w:rPr>
          <w:b/>
          <w:bCs/>
        </w:rPr>
        <w:t>B</w:t>
      </w:r>
      <w:r w:rsidRPr="00EE1EC0">
        <w:rPr>
          <w:b/>
          <w:bCs/>
        </w:rPr>
        <w:t xml:space="preserve">arazi </w:t>
      </w:r>
      <w:r w:rsidR="00B0790F">
        <w:rPr>
          <w:b/>
          <w:bCs/>
        </w:rPr>
        <w:t>G</w:t>
      </w:r>
      <w:r w:rsidRPr="00EE1EC0">
        <w:rPr>
          <w:b/>
          <w:bCs/>
        </w:rPr>
        <w:t>jinore në MFSK dhe FSK</w:t>
      </w:r>
      <w:r w:rsidR="000644CE">
        <w:rPr>
          <w:b/>
          <w:bCs/>
        </w:rPr>
        <w:t xml:space="preserve"> për vitin 2017</w:t>
      </w:r>
    </w:p>
    <w:p w:rsidR="005C7EE1" w:rsidRPr="00EE1EC0" w:rsidRDefault="005C7EE1" w:rsidP="005C7EE1">
      <w:pPr>
        <w:spacing w:line="276" w:lineRule="auto"/>
        <w:jc w:val="both"/>
        <w:rPr>
          <w:b/>
          <w:bCs/>
        </w:rPr>
      </w:pPr>
    </w:p>
    <w:p w:rsidR="004C7CC9" w:rsidRDefault="001656FD" w:rsidP="001000E4">
      <w:pPr>
        <w:spacing w:line="276" w:lineRule="auto"/>
        <w:jc w:val="both"/>
      </w:pPr>
      <w:r>
        <w:t>Ministri</w:t>
      </w:r>
      <w:r w:rsidR="00565ECD">
        <w:t>a</w:t>
      </w:r>
      <w:r>
        <w:t xml:space="preserve"> për Forcën e Sigurisë së Kosovës  dhe  Forca e Sigurisë së Kosovës</w:t>
      </w:r>
      <w:r w:rsidRPr="009F7B7B">
        <w:t xml:space="preserve"> si </w:t>
      </w:r>
      <w:r>
        <w:t xml:space="preserve">institucione </w:t>
      </w:r>
      <w:r w:rsidR="00E617D8" w:rsidRPr="009F7B7B">
        <w:t>gjithëpërfshirëse</w:t>
      </w:r>
      <w:r w:rsidR="00E617D8">
        <w:rPr>
          <w:rFonts w:eastAsia="Calibri"/>
        </w:rPr>
        <w:t xml:space="preserve"> duke pasur për bazë infrastrukturën ligjore </w:t>
      </w:r>
      <w:r w:rsidR="00621173">
        <w:rPr>
          <w:rFonts w:eastAsia="Calibri"/>
        </w:rPr>
        <w:t xml:space="preserve">e cila garanton </w:t>
      </w:r>
      <w:r w:rsidRPr="009F7B7B">
        <w:t xml:space="preserve"> </w:t>
      </w:r>
      <w:r w:rsidRPr="004034C8">
        <w:rPr>
          <w:rFonts w:eastAsia="Calibri"/>
        </w:rPr>
        <w:t>një ambient të përshtatshëm dhe një sistem të vlerave ku komunitetet dhe femrat  trajtohen me dinjitet</w:t>
      </w:r>
      <w:r w:rsidR="00565ECD">
        <w:rPr>
          <w:rFonts w:eastAsia="Calibri"/>
        </w:rPr>
        <w:t xml:space="preserve"> dhe kanë  mundësi të barabarta</w:t>
      </w:r>
      <w:r w:rsidR="00E617D8">
        <w:rPr>
          <w:rFonts w:eastAsia="Calibri"/>
        </w:rPr>
        <w:t xml:space="preserve"> </w:t>
      </w:r>
      <w:r w:rsidR="00565ECD">
        <w:rPr>
          <w:rFonts w:eastAsia="Calibri"/>
        </w:rPr>
        <w:t>si vlerë themelore për zhvillim demokratik të shoqërisë.</w:t>
      </w:r>
      <w:r w:rsidRPr="004034C8">
        <w:rPr>
          <w:rFonts w:eastAsia="Calibri"/>
        </w:rPr>
        <w:t xml:space="preserve"> </w:t>
      </w:r>
      <w:r w:rsidR="009F7B7B">
        <w:t>Mbrojtja, p</w:t>
      </w:r>
      <w:r w:rsidR="00C27A76">
        <w:t>romovimi</w:t>
      </w:r>
      <w:r w:rsidR="009F7B7B">
        <w:t xml:space="preserve">, </w:t>
      </w:r>
      <w:r w:rsidR="00C27A76">
        <w:t xml:space="preserve"> </w:t>
      </w:r>
      <w:r w:rsidR="009F7B7B">
        <w:t xml:space="preserve">respektimi </w:t>
      </w:r>
      <w:r w:rsidR="00C27A76">
        <w:t>i të drejtave të njeriut dhe barazia gjinore</w:t>
      </w:r>
      <w:r>
        <w:t xml:space="preserve"> </w:t>
      </w:r>
      <w:r w:rsidR="00564491">
        <w:t xml:space="preserve"> </w:t>
      </w:r>
      <w:r w:rsidR="00C27A76">
        <w:t xml:space="preserve">tanimë </w:t>
      </w:r>
      <w:r w:rsidR="00281736">
        <w:t xml:space="preserve">është </w:t>
      </w:r>
      <w:r w:rsidR="00C27A76" w:rsidRPr="00EE1EC0">
        <w:t>shtrirë edhe në objektivat e Ministrit të FSK-së; Direktivat e Komandantit si dhe prioritetet e Sekretarit të përgjithshëm  të MFSK-së</w:t>
      </w:r>
      <w:r w:rsidR="004C7CC9">
        <w:t>.</w:t>
      </w:r>
    </w:p>
    <w:p w:rsidR="004A4D4C" w:rsidRPr="004034C8" w:rsidRDefault="004A4D4C" w:rsidP="001000E4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Njësia për të Drejtat e Njeriut dhe barazi Gjinore në  </w:t>
      </w:r>
      <w:r w:rsidRPr="004034C8">
        <w:rPr>
          <w:rFonts w:eastAsia="Calibri"/>
        </w:rPr>
        <w:t>MFSK</w:t>
      </w:r>
      <w:r>
        <w:rPr>
          <w:rFonts w:eastAsia="Calibri"/>
        </w:rPr>
        <w:t>, bazuar në kompetencat që ka,  me aktivitetet e zhvilluara gjatë këtij viti ka qenë  e</w:t>
      </w:r>
      <w:r w:rsidRPr="004034C8">
        <w:rPr>
          <w:rFonts w:eastAsia="Calibri"/>
        </w:rPr>
        <w:t xml:space="preserve"> përkushtuar për:</w:t>
      </w:r>
    </w:p>
    <w:p w:rsidR="004A4D4C" w:rsidRPr="004034C8" w:rsidRDefault="004A4D4C" w:rsidP="001000E4">
      <w:pPr>
        <w:spacing w:line="276" w:lineRule="auto"/>
        <w:jc w:val="both"/>
        <w:rPr>
          <w:rFonts w:eastAsia="Calibri"/>
          <w:bCs/>
        </w:rPr>
      </w:pP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Procedurat e hapura, transparente dhe inkurajuese gjatë rekrutimit;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Kushte të barabarta të punës</w:t>
      </w:r>
      <w:r w:rsidR="00D76375">
        <w:t xml:space="preserve"> dhe jo</w:t>
      </w:r>
      <w:r w:rsidR="001635F9">
        <w:t xml:space="preserve"> </w:t>
      </w:r>
      <w:r w:rsidR="00D76375">
        <w:t>diskriminuese</w:t>
      </w:r>
      <w:r w:rsidRPr="004034C8">
        <w:t>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Ambient të punës të sigurt dhe pa ngacmime;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Vetëdijesim i stafit për gjininë;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Ngritje në  pozitë/ grada në bazë të meritokracisë;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Mundësi të njëjta për të aplikuar në pozita të ndryshme të punës;</w:t>
      </w:r>
    </w:p>
    <w:p w:rsidR="004A4D4C" w:rsidRPr="004034C8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Procedura të hapura, transparente dhe inkurajuese gjatë procesit të avancimit;</w:t>
      </w:r>
    </w:p>
    <w:p w:rsidR="004A4D4C" w:rsidRDefault="004A4D4C" w:rsidP="001000E4">
      <w:pPr>
        <w:pStyle w:val="ListParagraph"/>
        <w:numPr>
          <w:ilvl w:val="0"/>
          <w:numId w:val="2"/>
        </w:numPr>
        <w:spacing w:line="276" w:lineRule="auto"/>
        <w:contextualSpacing/>
        <w:jc w:val="both"/>
      </w:pPr>
      <w:r w:rsidRPr="004034C8">
        <w:t>Pjesëmarrje të barabartë në procese të vendimmarrjes dhe menaxhimit.</w:t>
      </w:r>
    </w:p>
    <w:p w:rsidR="00D40635" w:rsidRDefault="00D40635" w:rsidP="001000E4">
      <w:pPr>
        <w:spacing w:line="276" w:lineRule="auto"/>
        <w:contextualSpacing/>
        <w:jc w:val="both"/>
      </w:pPr>
    </w:p>
    <w:p w:rsidR="00C024E7" w:rsidRDefault="005D18DD" w:rsidP="001000E4">
      <w:pPr>
        <w:spacing w:line="276" w:lineRule="auto"/>
        <w:contextualSpacing/>
        <w:jc w:val="both"/>
      </w:pPr>
      <w:r w:rsidRPr="00635027">
        <w:t xml:space="preserve">Aktualisht në </w:t>
      </w:r>
      <w:r>
        <w:t>Ministrinë për Forcën e Sigurisë së Kosovës (MFSK) janë 36 femra civile ose 27. 69%</w:t>
      </w:r>
      <w:r w:rsidR="009F4AFF">
        <w:t xml:space="preserve"> </w:t>
      </w:r>
      <w:r>
        <w:t xml:space="preserve"> ndërsa,  në pozita </w:t>
      </w:r>
      <w:r w:rsidR="002F7BBC">
        <w:t xml:space="preserve">udhëheqëse </w:t>
      </w:r>
      <w:r>
        <w:t xml:space="preserve"> janë 9</w:t>
      </w:r>
      <w:r w:rsidR="009F4AFF">
        <w:t xml:space="preserve"> femra </w:t>
      </w:r>
      <w:r>
        <w:t xml:space="preserve"> ose 6.92%</w:t>
      </w:r>
      <w:r w:rsidR="006B7603">
        <w:t>,</w:t>
      </w:r>
      <w:r>
        <w:t xml:space="preserve"> në kudër të numrit të përgjithshëm të stafit civil në MFSK.</w:t>
      </w:r>
      <w:r w:rsidR="001621EB">
        <w:t xml:space="preserve"> Ndërsa, femra në uniformë në MFSK janë 4 apo 6.15% nga  numri i përgjithshëm i stafit ushtarak në MFSK. </w:t>
      </w:r>
    </w:p>
    <w:p w:rsidR="001000E4" w:rsidRDefault="001000E4" w:rsidP="001621EB">
      <w:pPr>
        <w:spacing w:line="276" w:lineRule="auto"/>
        <w:jc w:val="both"/>
      </w:pPr>
    </w:p>
    <w:p w:rsidR="001621EB" w:rsidRPr="00635027" w:rsidRDefault="00C024E7" w:rsidP="001621EB">
      <w:pPr>
        <w:spacing w:line="276" w:lineRule="auto"/>
        <w:jc w:val="both"/>
      </w:pPr>
      <w:r w:rsidRPr="00635027">
        <w:t xml:space="preserve">Ushtaraket në FSK mbajnë edhe pozita të rëndësishme në nivel komandues si </w:t>
      </w:r>
      <w:r w:rsidR="005D18DD" w:rsidRPr="00635027">
        <w:t>zëvendëskomandant</w:t>
      </w:r>
      <w:r w:rsidR="002F7BBC">
        <w:t>, komandant kompanie, komandant togu etj.</w:t>
      </w:r>
      <w:r w:rsidRPr="00635027">
        <w:t xml:space="preserve">  </w:t>
      </w:r>
      <w:r w:rsidR="00635027">
        <w:t>e që numri i</w:t>
      </w:r>
      <w:r w:rsidR="002F7BBC">
        <w:t xml:space="preserve"> oficereve femra </w:t>
      </w:r>
      <w:r w:rsidR="005D18DD">
        <w:t xml:space="preserve"> është </w:t>
      </w:r>
      <w:r w:rsidR="00635027">
        <w:t>22 ose 6.21%</w:t>
      </w:r>
      <w:r w:rsidR="005D18DD">
        <w:t xml:space="preserve"> në kuadër të numrit të përgjithshëm të </w:t>
      </w:r>
      <w:r w:rsidR="002F7BBC">
        <w:t>oficerëve</w:t>
      </w:r>
      <w:r w:rsidR="005D18DD">
        <w:t xml:space="preserve"> në MFSK/FSK.</w:t>
      </w:r>
      <w:r w:rsidR="001621EB" w:rsidRPr="001621EB">
        <w:t xml:space="preserve"> </w:t>
      </w:r>
      <w:r w:rsidR="001621EB" w:rsidRPr="00635027">
        <w:t>N</w:t>
      </w:r>
      <w:r w:rsidR="001621EB" w:rsidRPr="00635027">
        <w:rPr>
          <w:rFonts w:eastAsia="Calibri"/>
          <w:bCs/>
        </w:rPr>
        <w:t xml:space="preserve">dërsa, femra të </w:t>
      </w:r>
      <w:r w:rsidR="00E776FD" w:rsidRPr="00635027">
        <w:rPr>
          <w:rFonts w:eastAsia="Calibri"/>
          <w:bCs/>
        </w:rPr>
        <w:t>uni formuara</w:t>
      </w:r>
      <w:r w:rsidR="001621EB" w:rsidRPr="00635027">
        <w:rPr>
          <w:rFonts w:eastAsia="Calibri"/>
          <w:bCs/>
        </w:rPr>
        <w:t xml:space="preserve"> </w:t>
      </w:r>
      <w:r w:rsidR="001621EB" w:rsidRPr="00635027">
        <w:t>në FSK</w:t>
      </w:r>
      <w:r w:rsidR="00E776FD">
        <w:t xml:space="preserve"> sipas gradave </w:t>
      </w:r>
      <w:r w:rsidR="001621EB" w:rsidRPr="00635027">
        <w:t xml:space="preserve"> janë</w:t>
      </w:r>
      <w:r w:rsidR="00E776FD">
        <w:t>:</w:t>
      </w:r>
      <w:r w:rsidR="001621EB" w:rsidRPr="00635027">
        <w:t xml:space="preserve">  1 kolonel, 3 femra janë nënkolonel, </w:t>
      </w:r>
      <w:r w:rsidR="00E776FD">
        <w:t>4</w:t>
      </w:r>
      <w:r w:rsidR="001621EB" w:rsidRPr="00635027">
        <w:t xml:space="preserve"> major, 5 kapitene, </w:t>
      </w:r>
      <w:r w:rsidR="00E776FD">
        <w:t>6</w:t>
      </w:r>
      <w:r w:rsidR="001621EB" w:rsidRPr="00635027">
        <w:t xml:space="preserve"> toger,</w:t>
      </w:r>
      <w:r w:rsidR="00E776FD">
        <w:t>3 nëntoger,</w:t>
      </w:r>
      <w:r w:rsidR="00D40635">
        <w:t xml:space="preserve"> 2</w:t>
      </w:r>
      <w:r w:rsidR="001621EB" w:rsidRPr="00635027">
        <w:t xml:space="preserve">  rreshter major</w:t>
      </w:r>
      <w:r w:rsidR="00390422">
        <w:t xml:space="preserve"> </w:t>
      </w:r>
      <w:r w:rsidR="001621EB" w:rsidRPr="00635027">
        <w:t>,</w:t>
      </w:r>
      <w:r w:rsidR="00390422">
        <w:t xml:space="preserve"> 12  kapter</w:t>
      </w:r>
      <w:r w:rsidR="001621EB" w:rsidRPr="00635027">
        <w:t xml:space="preserve">, </w:t>
      </w:r>
      <w:r w:rsidR="00390422">
        <w:t>8</w:t>
      </w:r>
      <w:r w:rsidR="001621EB" w:rsidRPr="00635027">
        <w:t xml:space="preserve"> rreshter, </w:t>
      </w:r>
      <w:r w:rsidR="00390422">
        <w:t>36</w:t>
      </w:r>
      <w:r w:rsidR="001621EB" w:rsidRPr="00635027">
        <w:t xml:space="preserve"> tetar, si dhe 1</w:t>
      </w:r>
      <w:r w:rsidR="00390422">
        <w:t>20</w:t>
      </w:r>
      <w:r w:rsidR="001621EB" w:rsidRPr="00635027">
        <w:t xml:space="preserve"> ushtare.</w:t>
      </w:r>
    </w:p>
    <w:p w:rsidR="00DB7FE5" w:rsidRDefault="00DB7FE5" w:rsidP="001621EB">
      <w:pPr>
        <w:pStyle w:val="ListParagraph"/>
        <w:spacing w:line="276" w:lineRule="auto"/>
        <w:ind w:left="1710"/>
        <w:contextualSpacing/>
      </w:pPr>
    </w:p>
    <w:p w:rsidR="00CF6FE9" w:rsidRDefault="00CF6FE9" w:rsidP="001621EB">
      <w:pPr>
        <w:pStyle w:val="ListParagraph"/>
        <w:spacing w:line="276" w:lineRule="auto"/>
        <w:ind w:left="1710"/>
        <w:contextualSpacing/>
      </w:pPr>
    </w:p>
    <w:p w:rsidR="00CF6FE9" w:rsidRDefault="00CF6FE9" w:rsidP="001621EB">
      <w:pPr>
        <w:pStyle w:val="ListParagraph"/>
        <w:spacing w:line="276" w:lineRule="auto"/>
        <w:ind w:left="1710"/>
        <w:contextualSpacing/>
      </w:pPr>
    </w:p>
    <w:p w:rsidR="00CF6FE9" w:rsidRDefault="00CF6FE9" w:rsidP="001621EB">
      <w:pPr>
        <w:pStyle w:val="ListParagraph"/>
        <w:spacing w:line="276" w:lineRule="auto"/>
        <w:ind w:left="1710"/>
        <w:contextualSpacing/>
      </w:pPr>
    </w:p>
    <w:p w:rsidR="00CF6FE9" w:rsidRDefault="00CF6FE9" w:rsidP="001621EB">
      <w:pPr>
        <w:pStyle w:val="ListParagraph"/>
        <w:spacing w:line="276" w:lineRule="auto"/>
        <w:ind w:left="1710"/>
        <w:contextualSpacing/>
      </w:pPr>
    </w:p>
    <w:p w:rsidR="00CF6FE9" w:rsidRDefault="00CF6FE9" w:rsidP="001621EB">
      <w:pPr>
        <w:pStyle w:val="ListParagraph"/>
        <w:spacing w:line="276" w:lineRule="auto"/>
        <w:ind w:left="1710"/>
        <w:contextualSpacing/>
      </w:pPr>
    </w:p>
    <w:p w:rsidR="00DB7FE5" w:rsidRDefault="00DB7FE5" w:rsidP="001621EB">
      <w:pPr>
        <w:pStyle w:val="ListParagraph"/>
        <w:spacing w:line="276" w:lineRule="auto"/>
        <w:ind w:left="1710"/>
        <w:contextualSpacing/>
      </w:pPr>
    </w:p>
    <w:p w:rsidR="000F7212" w:rsidRPr="004936CB" w:rsidRDefault="00FC09B9" w:rsidP="000F7212">
      <w:pPr>
        <w:spacing w:after="160" w:line="259" w:lineRule="auto"/>
        <w:rPr>
          <w:rFonts w:eastAsiaTheme="minorHAnsi"/>
          <w:sz w:val="22"/>
          <w:szCs w:val="22"/>
          <w:lang w:eastAsia="en-GB"/>
        </w:rPr>
      </w:pPr>
      <w:r w:rsidRPr="004936CB">
        <w:rPr>
          <w:rFonts w:eastAsiaTheme="minorHAnsi"/>
          <w:i/>
          <w:sz w:val="20"/>
          <w:szCs w:val="20"/>
          <w:lang w:eastAsia="en-GB"/>
        </w:rPr>
        <w:t xml:space="preserve">Tabela </w:t>
      </w:r>
      <w:r w:rsidR="006B7603">
        <w:rPr>
          <w:rFonts w:eastAsiaTheme="minorHAnsi"/>
          <w:i/>
          <w:sz w:val="20"/>
          <w:szCs w:val="20"/>
          <w:lang w:eastAsia="en-GB"/>
        </w:rPr>
        <w:t xml:space="preserve"> paraqet n</w:t>
      </w:r>
      <w:r w:rsidRPr="00FC09B9">
        <w:rPr>
          <w:rFonts w:eastAsiaTheme="minorHAnsi"/>
          <w:i/>
          <w:sz w:val="20"/>
          <w:szCs w:val="20"/>
          <w:lang w:eastAsia="en-GB"/>
        </w:rPr>
        <w:t>umri</w:t>
      </w:r>
      <w:r w:rsidR="006B7603">
        <w:rPr>
          <w:rFonts w:eastAsiaTheme="minorHAnsi"/>
          <w:i/>
          <w:sz w:val="20"/>
          <w:szCs w:val="20"/>
          <w:lang w:eastAsia="en-GB"/>
        </w:rPr>
        <w:t>n e</w:t>
      </w:r>
      <w:r w:rsidRPr="00FC09B9">
        <w:rPr>
          <w:rFonts w:eastAsiaTheme="minorHAnsi"/>
          <w:i/>
          <w:sz w:val="20"/>
          <w:szCs w:val="20"/>
          <w:lang w:eastAsia="en-GB"/>
        </w:rPr>
        <w:t xml:space="preserve"> përgjithshëm </w:t>
      </w:r>
      <w:r w:rsidR="00CF6FE9">
        <w:rPr>
          <w:rFonts w:eastAsiaTheme="minorHAnsi"/>
          <w:i/>
          <w:sz w:val="20"/>
          <w:szCs w:val="20"/>
          <w:lang w:eastAsia="en-GB"/>
        </w:rPr>
        <w:t>të</w:t>
      </w:r>
      <w:r w:rsidRPr="00FC09B9">
        <w:rPr>
          <w:rFonts w:eastAsiaTheme="minorHAnsi"/>
          <w:i/>
          <w:sz w:val="20"/>
          <w:szCs w:val="20"/>
          <w:lang w:eastAsia="en-GB"/>
        </w:rPr>
        <w:t xml:space="preserve"> femrave dhe meshkujve në FSK</w:t>
      </w:r>
      <w:r w:rsidR="000F7212">
        <w:rPr>
          <w:rFonts w:eastAsiaTheme="minorHAnsi"/>
          <w:i/>
          <w:sz w:val="20"/>
          <w:szCs w:val="20"/>
          <w:lang w:eastAsia="en-GB"/>
        </w:rPr>
        <w:t>-</w:t>
      </w:r>
      <w:r w:rsidR="000F7212" w:rsidRPr="000F7212">
        <w:rPr>
          <w:rFonts w:eastAsiaTheme="minorHAnsi"/>
          <w:i/>
          <w:sz w:val="20"/>
          <w:szCs w:val="20"/>
          <w:lang w:eastAsia="en-GB"/>
        </w:rPr>
        <w:t xml:space="preserve"> </w:t>
      </w:r>
      <w:r w:rsidR="000F7212">
        <w:rPr>
          <w:rFonts w:eastAsiaTheme="minorHAnsi"/>
          <w:i/>
          <w:sz w:val="20"/>
          <w:szCs w:val="20"/>
          <w:lang w:eastAsia="en-GB"/>
        </w:rPr>
        <w:t>statistika nga DP</w:t>
      </w:r>
    </w:p>
    <w:tbl>
      <w:tblPr>
        <w:tblW w:w="8523" w:type="dxa"/>
        <w:tblInd w:w="-5" w:type="dxa"/>
        <w:tblLook w:val="04A0" w:firstRow="1" w:lastRow="0" w:firstColumn="1" w:lastColumn="0" w:noHBand="0" w:noVBand="1"/>
      </w:tblPr>
      <w:tblGrid>
        <w:gridCol w:w="1157"/>
        <w:gridCol w:w="1601"/>
        <w:gridCol w:w="1624"/>
        <w:gridCol w:w="1459"/>
        <w:gridCol w:w="1462"/>
        <w:gridCol w:w="1220"/>
      </w:tblGrid>
      <w:tr w:rsidR="00FC09B9" w:rsidRPr="00FC09B9" w:rsidTr="00FC09B9">
        <w:trPr>
          <w:trHeight w:val="425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9B9" w:rsidRPr="00FC09B9" w:rsidRDefault="00FC09B9" w:rsidP="00FC09B9">
            <w:pPr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GB"/>
              </w:rPr>
              <w:t>FSK</w:t>
            </w:r>
            <w:r w:rsidRPr="00FC09B9">
              <w:rPr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b/>
                <w:bCs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b/>
                <w:bCs/>
                <w:color w:val="000000"/>
                <w:sz w:val="22"/>
                <w:szCs w:val="22"/>
                <w:lang w:eastAsia="en-GB"/>
              </w:rPr>
              <w:t>F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9B9" w:rsidRPr="00FC09B9" w:rsidRDefault="00FC09B9" w:rsidP="00FC09B9">
            <w:pPr>
              <w:rPr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b/>
                <w:bCs/>
                <w:color w:val="000000"/>
                <w:sz w:val="22"/>
                <w:szCs w:val="22"/>
                <w:lang w:eastAsia="en-GB"/>
              </w:rPr>
              <w:t>Gjithsej</w:t>
            </w:r>
          </w:p>
        </w:tc>
      </w:tr>
      <w:tr w:rsidR="00FC09B9" w:rsidRPr="00FC09B9" w:rsidTr="00FC09B9">
        <w:trPr>
          <w:trHeight w:val="42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Ushtarak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2187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91.78%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196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8.22%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2"/>
                <w:szCs w:val="22"/>
                <w:lang w:eastAsia="en-GB"/>
              </w:rPr>
            </w:pPr>
            <w:r w:rsidRPr="00FC09B9">
              <w:rPr>
                <w:color w:val="000000"/>
                <w:sz w:val="22"/>
                <w:szCs w:val="22"/>
                <w:lang w:eastAsia="en-GB"/>
              </w:rPr>
              <w:t>2383</w:t>
            </w:r>
          </w:p>
        </w:tc>
      </w:tr>
      <w:tr w:rsidR="00FC09B9" w:rsidRPr="00FC09B9" w:rsidTr="00FC09B9">
        <w:trPr>
          <w:trHeight w:val="42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Civil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83.00%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17.00%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FC09B9" w:rsidRPr="00FC09B9" w:rsidRDefault="00FC09B9" w:rsidP="00FC09B9">
            <w:pPr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C09B9">
              <w:rPr>
                <w:color w:val="000000"/>
                <w:sz w:val="20"/>
                <w:szCs w:val="20"/>
                <w:lang w:eastAsia="en-GB"/>
              </w:rPr>
              <w:t>100</w:t>
            </w:r>
          </w:p>
        </w:tc>
      </w:tr>
    </w:tbl>
    <w:p w:rsidR="00FC09B9" w:rsidRDefault="00FC09B9" w:rsidP="001621EB">
      <w:pPr>
        <w:pStyle w:val="ListParagraph"/>
        <w:spacing w:line="276" w:lineRule="auto"/>
        <w:ind w:left="1710"/>
        <w:contextualSpacing/>
      </w:pPr>
    </w:p>
    <w:p w:rsidR="001F458F" w:rsidRDefault="001F458F" w:rsidP="000F7212">
      <w:pPr>
        <w:spacing w:after="160" w:line="259" w:lineRule="auto"/>
        <w:rPr>
          <w:i/>
          <w:sz w:val="20"/>
          <w:szCs w:val="20"/>
        </w:rPr>
      </w:pPr>
    </w:p>
    <w:p w:rsidR="000F7212" w:rsidRPr="004936CB" w:rsidRDefault="00475850" w:rsidP="000F7212">
      <w:pPr>
        <w:spacing w:after="160" w:line="259" w:lineRule="auto"/>
        <w:rPr>
          <w:rFonts w:eastAsiaTheme="minorHAnsi"/>
          <w:sz w:val="22"/>
          <w:szCs w:val="22"/>
          <w:lang w:eastAsia="en-GB"/>
        </w:rPr>
      </w:pPr>
      <w:r w:rsidRPr="004936CB">
        <w:rPr>
          <w:i/>
          <w:sz w:val="20"/>
          <w:szCs w:val="20"/>
        </w:rPr>
        <w:t>Tabela  Pasqyron numrin e femrave dhe meshkujve të graduar/emëruar  gjatë vitit 2017</w:t>
      </w:r>
      <w:r w:rsidR="000F7212">
        <w:rPr>
          <w:i/>
          <w:sz w:val="20"/>
          <w:szCs w:val="20"/>
        </w:rPr>
        <w:t>-</w:t>
      </w:r>
      <w:r w:rsidR="000F7212" w:rsidRPr="000F7212">
        <w:rPr>
          <w:rFonts w:eastAsiaTheme="minorHAnsi"/>
          <w:i/>
          <w:sz w:val="20"/>
          <w:szCs w:val="20"/>
          <w:lang w:eastAsia="en-GB"/>
        </w:rPr>
        <w:t xml:space="preserve"> </w:t>
      </w:r>
      <w:r w:rsidR="000F7212">
        <w:rPr>
          <w:rFonts w:eastAsiaTheme="minorHAnsi"/>
          <w:i/>
          <w:sz w:val="20"/>
          <w:szCs w:val="20"/>
          <w:lang w:eastAsia="en-GB"/>
        </w:rPr>
        <w:t>statistika nga DP</w:t>
      </w:r>
    </w:p>
    <w:tbl>
      <w:tblPr>
        <w:tblW w:w="8557" w:type="dxa"/>
        <w:tblInd w:w="-5" w:type="dxa"/>
        <w:tblLook w:val="04A0" w:firstRow="1" w:lastRow="0" w:firstColumn="1" w:lastColumn="0" w:noHBand="0" w:noVBand="1"/>
      </w:tblPr>
      <w:tblGrid>
        <w:gridCol w:w="1377"/>
        <w:gridCol w:w="1408"/>
        <w:gridCol w:w="1345"/>
        <w:gridCol w:w="1345"/>
        <w:gridCol w:w="1345"/>
        <w:gridCol w:w="1737"/>
      </w:tblGrid>
      <w:tr w:rsidR="00475850" w:rsidRPr="00475850" w:rsidTr="007D31AC">
        <w:trPr>
          <w:trHeight w:val="668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Meshkuj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Femra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%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Gjithsej</w:t>
            </w:r>
          </w:p>
        </w:tc>
      </w:tr>
      <w:tr w:rsidR="00475850" w:rsidRPr="00475850" w:rsidTr="007D31AC">
        <w:trPr>
          <w:trHeight w:val="44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Graduar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316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95.47%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4.53%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331</w:t>
            </w:r>
          </w:p>
        </w:tc>
      </w:tr>
      <w:tr w:rsidR="00475850" w:rsidRPr="00475850" w:rsidTr="007D31AC">
        <w:trPr>
          <w:trHeight w:val="5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Emëruar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238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90.49%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9.51%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263</w:t>
            </w:r>
          </w:p>
        </w:tc>
      </w:tr>
      <w:tr w:rsidR="00475850" w:rsidRPr="00475850" w:rsidTr="007D31AC">
        <w:trPr>
          <w:trHeight w:val="399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Gjithsej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  <w:t>554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  <w:t>93.27%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  <w:t>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color w:val="000000"/>
                <w:sz w:val="22"/>
                <w:szCs w:val="22"/>
                <w:lang w:eastAsia="en-GB"/>
              </w:rPr>
              <w:t>6.73%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850" w:rsidRPr="00475850" w:rsidRDefault="00475850" w:rsidP="0047585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47585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GB"/>
              </w:rPr>
              <w:t>594</w:t>
            </w:r>
          </w:p>
        </w:tc>
      </w:tr>
    </w:tbl>
    <w:p w:rsidR="001621EB" w:rsidRDefault="001621EB" w:rsidP="00B6621F"/>
    <w:p w:rsidR="00B200FE" w:rsidRDefault="00B200FE" w:rsidP="00B6621F"/>
    <w:p w:rsidR="00E672A3" w:rsidRDefault="008F4FF1" w:rsidP="003544ED">
      <w:pPr>
        <w:spacing w:line="276" w:lineRule="auto"/>
        <w:jc w:val="both"/>
      </w:pPr>
      <w:r w:rsidRPr="00A91296">
        <w:rPr>
          <w:rFonts w:eastAsia="Calibri"/>
        </w:rPr>
        <w:t xml:space="preserve">NJDNJ, me qëllim të ngritjes së transparencës dhe mundësive të barabarta në MFSK dhe FSK, gjatë kësaj periudhe në cilësi të vëzhguesit  </w:t>
      </w:r>
      <w:r w:rsidR="003544ED">
        <w:rPr>
          <w:rFonts w:eastAsia="Calibri"/>
        </w:rPr>
        <w:t>ka monitoruar</w:t>
      </w:r>
      <w:r w:rsidRPr="00A91296">
        <w:rPr>
          <w:rFonts w:eastAsia="Calibri"/>
        </w:rPr>
        <w:t xml:space="preserve">  </w:t>
      </w:r>
      <w:r w:rsidR="007A52C7" w:rsidRPr="000178E4">
        <w:rPr>
          <w:rFonts w:eastAsia="Calibri"/>
        </w:rPr>
        <w:t>Bordin për Emërime dhe Gradime  të pjesëtarëve të FSK-së nga gradat OR3, OR5 dhe OR7</w:t>
      </w:r>
      <w:r w:rsidR="003544ED">
        <w:rPr>
          <w:rFonts w:eastAsia="Calibri"/>
        </w:rPr>
        <w:t>;</w:t>
      </w:r>
      <w:r w:rsidR="007A52C7" w:rsidRPr="000178E4">
        <w:rPr>
          <w:rFonts w:eastAsia="Calibri"/>
        </w:rPr>
        <w:t xml:space="preserve"> </w:t>
      </w:r>
      <w:r w:rsidRPr="00A91296">
        <w:rPr>
          <w:rFonts w:eastAsia="Calibri"/>
        </w:rPr>
        <w:t>Bordin për Trajnime Bilaterale</w:t>
      </w:r>
      <w:r w:rsidR="00B200FE">
        <w:rPr>
          <w:rFonts w:eastAsia="Calibri"/>
        </w:rPr>
        <w:t xml:space="preserve"> ku gjatë këtij viti trajnime bilaterale jashtë vendit kanë ndjekur 13 </w:t>
      </w:r>
      <w:r w:rsidR="00B200FE">
        <w:t>femra ushtarak dhe civil  në mbi 10 kurse dhe trajnime të ndryshme</w:t>
      </w:r>
      <w:r w:rsidR="00B200FE">
        <w:rPr>
          <w:rFonts w:eastAsia="Calibri"/>
        </w:rPr>
        <w:t xml:space="preserve">  </w:t>
      </w:r>
      <w:r w:rsidRPr="00A91296">
        <w:rPr>
          <w:rFonts w:eastAsia="Calibri"/>
        </w:rPr>
        <w:t xml:space="preserve">; </w:t>
      </w:r>
      <w:r w:rsidR="00C61ECE" w:rsidRPr="00A91296">
        <w:rPr>
          <w:rFonts w:eastAsia="Calibri"/>
        </w:rPr>
        <w:t>Bordin për Shqyrtimin dhe Zgjidhjen e Ankesave  për Pjesëtarët e Forcës së Sigurisë</w:t>
      </w:r>
      <w:r w:rsidR="003544ED">
        <w:rPr>
          <w:rFonts w:eastAsia="Calibri"/>
        </w:rPr>
        <w:t xml:space="preserve">; </w:t>
      </w:r>
      <w:r w:rsidR="003544ED" w:rsidRPr="00A91296">
        <w:rPr>
          <w:rFonts w:eastAsia="Calibri"/>
        </w:rPr>
        <w:t>Bordin Përzgjedhës për kadetë që kanë konkurruar për shkollim në Qendrën për Studime Universitare të FSK-së, Institucionet Ushtarake Federale të Gjermanisë dhe</w:t>
      </w:r>
      <w:r w:rsidR="00C61ECE" w:rsidRPr="00A91296">
        <w:rPr>
          <w:rFonts w:eastAsia="Calibri"/>
        </w:rPr>
        <w:t xml:space="preserve">   </w:t>
      </w:r>
      <w:r w:rsidR="003544ED" w:rsidRPr="00A91296">
        <w:rPr>
          <w:rFonts w:eastAsia="Calibri"/>
        </w:rPr>
        <w:t xml:space="preserve">Akademinë Ushtarake të Republikës së Maqedonisë;  Procesin e testimit të kandidatëve që kanë konkurruar për shërbim aktiv në FSK, nga radhët e komuniteteve  jo shumice.                                                 </w:t>
      </w:r>
      <w:r w:rsidR="003544ED">
        <w:rPr>
          <w:rFonts w:eastAsia="Calibri"/>
        </w:rPr>
        <w:t xml:space="preserve">                </w:t>
      </w:r>
      <w:r w:rsidR="003544ED" w:rsidRPr="00A91296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61ECE" w:rsidRPr="00A91296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</w:t>
      </w:r>
      <w:r w:rsidRPr="00A91296">
        <w:rPr>
          <w:rFonts w:eastAsia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57D64">
        <w:rPr>
          <w:rFonts w:eastAsia="Calibri"/>
        </w:rPr>
        <w:t xml:space="preserve">                             </w:t>
      </w:r>
    </w:p>
    <w:p w:rsidR="00E672A3" w:rsidRDefault="00E672A3" w:rsidP="008F4FF1">
      <w:pPr>
        <w:spacing w:line="276" w:lineRule="auto"/>
      </w:pPr>
    </w:p>
    <w:p w:rsidR="00E34520" w:rsidRPr="000178E4" w:rsidRDefault="00055A3B" w:rsidP="00E34520">
      <w:pPr>
        <w:spacing w:line="276" w:lineRule="auto"/>
        <w:jc w:val="both"/>
        <w:rPr>
          <w:rFonts w:eastAsia="Calibri"/>
        </w:rPr>
      </w:pPr>
      <w:r>
        <w:t xml:space="preserve">Për të zbatuar  </w:t>
      </w:r>
      <w:r w:rsidRPr="004034C8">
        <w:t>Rezolut</w:t>
      </w:r>
      <w:r>
        <w:t xml:space="preserve">ën </w:t>
      </w:r>
      <w:r w:rsidRPr="004034C8">
        <w:t xml:space="preserve"> 1325 </w:t>
      </w:r>
      <w:r>
        <w:t>të</w:t>
      </w:r>
      <w:r w:rsidRPr="004034C8">
        <w:t xml:space="preserve"> Këshillit të Sigurimit të Kombeve të Bashkuara “Gratë, Paqja dhe Siguria” </w:t>
      </w:r>
      <w:r w:rsidR="004A4D4C">
        <w:t xml:space="preserve">janë hedhë hapa të rëndësishëm për </w:t>
      </w:r>
      <w:r w:rsidR="004A4D4C" w:rsidRPr="00CE417A">
        <w:rPr>
          <w:rFonts w:eastAsia="Calibri"/>
        </w:rPr>
        <w:t xml:space="preserve">koordinimin e aktiviteteve si dhe objektivave të përbashkëta në fushën e mbështetjes së gruas në </w:t>
      </w:r>
      <w:r w:rsidR="00E34520">
        <w:rPr>
          <w:rFonts w:eastAsia="Calibri"/>
        </w:rPr>
        <w:t>sektorin e sigurisë. Në</w:t>
      </w:r>
      <w:r w:rsidR="00427DFC">
        <w:rPr>
          <w:rFonts w:eastAsia="Calibri"/>
        </w:rPr>
        <w:t xml:space="preserve"> kudër të saj </w:t>
      </w:r>
      <w:r w:rsidR="00B0790F">
        <w:rPr>
          <w:rFonts w:eastAsia="Calibri"/>
        </w:rPr>
        <w:t>gjatë vitit</w:t>
      </w:r>
      <w:r w:rsidR="00E34520">
        <w:rPr>
          <w:rFonts w:eastAsia="Calibri"/>
        </w:rPr>
        <w:t xml:space="preserve"> 2017, </w:t>
      </w:r>
      <w:r w:rsidR="00B0790F">
        <w:rPr>
          <w:rFonts w:eastAsia="Calibri"/>
        </w:rPr>
        <w:t>janë</w:t>
      </w:r>
      <w:r w:rsidR="00E34520">
        <w:rPr>
          <w:rFonts w:eastAsia="Calibri"/>
        </w:rPr>
        <w:t xml:space="preserve"> mbajtur</w:t>
      </w:r>
      <w:r w:rsidR="00B0790F">
        <w:rPr>
          <w:rFonts w:eastAsia="Calibri"/>
        </w:rPr>
        <w:t xml:space="preserve"> takime</w:t>
      </w:r>
      <w:r w:rsidR="00427DFC">
        <w:rPr>
          <w:rFonts w:eastAsia="Calibri"/>
        </w:rPr>
        <w:t xml:space="preserve"> </w:t>
      </w:r>
      <w:r w:rsidR="00E34520" w:rsidRPr="000178E4">
        <w:rPr>
          <w:rFonts w:eastAsia="Calibri"/>
        </w:rPr>
        <w:t xml:space="preserve">  me Komisionin për Punë të Brendshme, Siguri dhe Mbikëqyrje të FSK-së,</w:t>
      </w:r>
      <w:r w:rsidR="00B0790F" w:rsidRPr="00B0790F">
        <w:rPr>
          <w:color w:val="000000"/>
        </w:rPr>
        <w:t xml:space="preserve"> </w:t>
      </w:r>
      <w:r w:rsidR="00B0790F" w:rsidRPr="00B0790F">
        <w:rPr>
          <w:color w:val="000000"/>
        </w:rPr>
        <w:t>Komisioni</w:t>
      </w:r>
      <w:r w:rsidR="00B0790F">
        <w:rPr>
          <w:color w:val="000000"/>
        </w:rPr>
        <w:t>n</w:t>
      </w:r>
      <w:r w:rsidR="00B0790F" w:rsidRPr="00B0790F">
        <w:rPr>
          <w:color w:val="000000"/>
        </w:rPr>
        <w:t xml:space="preserve"> Parlamentar për të Drejtat e Njeriut, Barazi Gjinore, për Persona të Pagjetur dhe Peticione</w:t>
      </w:r>
      <w:r w:rsidR="00B0790F">
        <w:rPr>
          <w:color w:val="000000"/>
        </w:rPr>
        <w:t>,</w:t>
      </w:r>
      <w:r w:rsidR="00E34520" w:rsidRPr="000178E4">
        <w:rPr>
          <w:rFonts w:eastAsia="Calibri"/>
        </w:rPr>
        <w:t xml:space="preserve"> </w:t>
      </w:r>
      <w:r w:rsidR="00E34520">
        <w:rPr>
          <w:rFonts w:eastAsia="Calibri"/>
        </w:rPr>
        <w:t xml:space="preserve">IAP, </w:t>
      </w:r>
      <w:r w:rsidR="00E34520" w:rsidRPr="000178E4">
        <w:rPr>
          <w:rFonts w:eastAsia="Calibri"/>
        </w:rPr>
        <w:t>P K, UN-WOMEN, DCAF, KIPRED</w:t>
      </w:r>
      <w:r w:rsidR="00427DFC">
        <w:rPr>
          <w:rFonts w:eastAsia="Calibri"/>
        </w:rPr>
        <w:t xml:space="preserve"> dhe OJQ</w:t>
      </w:r>
      <w:r w:rsidR="00E34520" w:rsidRPr="000178E4">
        <w:rPr>
          <w:rFonts w:eastAsia="Calibri"/>
        </w:rPr>
        <w:t xml:space="preserve">. </w:t>
      </w:r>
    </w:p>
    <w:p w:rsidR="00815669" w:rsidRDefault="004A4D4C" w:rsidP="00BB1FFB">
      <w:pPr>
        <w:spacing w:line="276" w:lineRule="auto"/>
        <w:jc w:val="both"/>
        <w:rPr>
          <w:rFonts w:eastAsia="Calibri"/>
        </w:rPr>
      </w:pPr>
      <w:r w:rsidRPr="00CE417A">
        <w:rPr>
          <w:rFonts w:eastAsia="Calibri"/>
        </w:rPr>
        <w:t>Takim me  Kryeministrin e Republikës së Kosovës; Kryetarin e Kuvendit të Kosovës; Policinë e Kosovës, Inspektoratin Policor të  Kosovës</w:t>
      </w:r>
      <w:r>
        <w:rPr>
          <w:rFonts w:eastAsia="Calibri"/>
        </w:rPr>
        <w:t xml:space="preserve">. </w:t>
      </w:r>
      <w:r w:rsidR="00427DFC">
        <w:rPr>
          <w:rFonts w:eastAsia="Calibri"/>
        </w:rPr>
        <w:t xml:space="preserve">Në të gjitha këto takime janë </w:t>
      </w:r>
      <w:r w:rsidR="00427DFC">
        <w:rPr>
          <w:rFonts w:eastAsia="Calibri"/>
        </w:rPr>
        <w:lastRenderedPageBreak/>
        <w:t>adresuar të arriturat dhe sfidat e grave në sektorin e sigurisë përmes Komisionit Parlamentar.</w:t>
      </w:r>
    </w:p>
    <w:p w:rsidR="00B0790F" w:rsidRDefault="00B0790F" w:rsidP="00BB1FFB">
      <w:pPr>
        <w:spacing w:line="276" w:lineRule="auto"/>
        <w:jc w:val="both"/>
        <w:rPr>
          <w:rFonts w:eastAsia="Calibri"/>
        </w:rPr>
      </w:pPr>
    </w:p>
    <w:p w:rsidR="00C61ECE" w:rsidRDefault="004A4D4C" w:rsidP="00BB1FFB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>G</w:t>
      </w:r>
      <w:r w:rsidRPr="00EE1EC0">
        <w:rPr>
          <w:rFonts w:eastAsia="Calibri"/>
        </w:rPr>
        <w:t>jatë vitit 201</w:t>
      </w:r>
      <w:r>
        <w:rPr>
          <w:rFonts w:eastAsia="Calibri"/>
        </w:rPr>
        <w:t>7</w:t>
      </w:r>
      <w:r w:rsidRPr="00EE1EC0">
        <w:rPr>
          <w:rFonts w:eastAsia="Calibri"/>
        </w:rPr>
        <w:t>,</w:t>
      </w:r>
      <w:r>
        <w:rPr>
          <w:rFonts w:eastAsia="Calibri"/>
        </w:rPr>
        <w:t xml:space="preserve"> NJDNJ në bashkëpunim me Departamentin Ligjor </w:t>
      </w:r>
      <w:r w:rsidRPr="00EE1EC0">
        <w:rPr>
          <w:rFonts w:eastAsia="Calibri"/>
        </w:rPr>
        <w:t xml:space="preserve"> ka mbajtur një cikël trajnimesh </w:t>
      </w:r>
      <w:r w:rsidR="00E73E2B" w:rsidRPr="00EE1EC0">
        <w:rPr>
          <w:rFonts w:eastAsia="Calibri"/>
        </w:rPr>
        <w:t>në të gjitha kazermat e FSK</w:t>
      </w:r>
      <w:r w:rsidR="00E73E2B">
        <w:rPr>
          <w:rFonts w:eastAsia="Calibri"/>
        </w:rPr>
        <w:t xml:space="preserve">- së </w:t>
      </w:r>
      <w:r>
        <w:rPr>
          <w:rFonts w:eastAsia="Calibri"/>
        </w:rPr>
        <w:t>me temat:</w:t>
      </w:r>
      <w:r w:rsidRPr="00EE1EC0">
        <w:rPr>
          <w:rFonts w:eastAsia="Calibri"/>
        </w:rPr>
        <w:t xml:space="preserve">“ </w:t>
      </w:r>
      <w:r>
        <w:rPr>
          <w:rFonts w:eastAsia="Calibri"/>
        </w:rPr>
        <w:t>Të drejtat dhe përgjegjësitë e pjesëtarëve të FSK</w:t>
      </w:r>
      <w:r w:rsidRPr="00EE1EC0">
        <w:rPr>
          <w:rFonts w:eastAsia="Calibri"/>
        </w:rPr>
        <w:t>”</w:t>
      </w:r>
      <w:r>
        <w:rPr>
          <w:rFonts w:eastAsia="Calibri"/>
        </w:rPr>
        <w:t xml:space="preserve"> si </w:t>
      </w:r>
      <w:r w:rsidR="00EF4263">
        <w:rPr>
          <w:rFonts w:eastAsia="Calibri"/>
        </w:rPr>
        <w:t xml:space="preserve"> </w:t>
      </w:r>
      <w:r>
        <w:rPr>
          <w:rFonts w:eastAsia="Calibri"/>
        </w:rPr>
        <w:t>dhe  “ Ngacmimi seksual sipas kornizës ligjore të Republikës së Kosovë”</w:t>
      </w:r>
      <w:r w:rsidRPr="00EE1EC0">
        <w:rPr>
          <w:rFonts w:eastAsia="Calibri"/>
        </w:rPr>
        <w:t xml:space="preserve">. Këto trajnime i kanë ndjekur </w:t>
      </w:r>
      <w:r>
        <w:rPr>
          <w:rFonts w:eastAsia="Calibri"/>
        </w:rPr>
        <w:t xml:space="preserve"> </w:t>
      </w:r>
      <w:r w:rsidRPr="00EE1EC0">
        <w:rPr>
          <w:rFonts w:eastAsia="Calibri"/>
        </w:rPr>
        <w:t>2</w:t>
      </w:r>
      <w:r>
        <w:rPr>
          <w:rFonts w:eastAsia="Calibri"/>
        </w:rPr>
        <w:t>29</w:t>
      </w:r>
      <w:r w:rsidRPr="00EE1EC0">
        <w:rPr>
          <w:rFonts w:eastAsia="Calibri"/>
        </w:rPr>
        <w:t xml:space="preserve"> pjesëtarë aktiv  të FSK-së meshkuj, femra,  pjesëtarë nga komunitet jo shumicë</w:t>
      </w:r>
      <w:r>
        <w:rPr>
          <w:rFonts w:eastAsia="Calibri"/>
        </w:rPr>
        <w:t>.</w:t>
      </w:r>
      <w:r w:rsidR="00C61ECE">
        <w:rPr>
          <w:rFonts w:eastAsia="Calibri"/>
        </w:rPr>
        <w:t xml:space="preserve"> Gjithashtu </w:t>
      </w:r>
      <w:r w:rsidR="0040343D">
        <w:rPr>
          <w:rFonts w:eastAsia="Calibri"/>
        </w:rPr>
        <w:t>,</w:t>
      </w:r>
      <w:r>
        <w:rPr>
          <w:rFonts w:eastAsia="Calibri"/>
        </w:rPr>
        <w:t xml:space="preserve"> </w:t>
      </w:r>
      <w:r w:rsidR="00C61ECE" w:rsidRPr="000178E4">
        <w:rPr>
          <w:rFonts w:eastAsia="Calibri"/>
        </w:rPr>
        <w:t xml:space="preserve">NJDNJ ka mbajtur trajnim për </w:t>
      </w:r>
      <w:r w:rsidR="00C61ECE">
        <w:rPr>
          <w:rFonts w:eastAsia="Calibri"/>
        </w:rPr>
        <w:t xml:space="preserve">ekipet </w:t>
      </w:r>
      <w:r w:rsidR="00C61ECE" w:rsidRPr="000178E4">
        <w:rPr>
          <w:rFonts w:eastAsia="Calibri"/>
        </w:rPr>
        <w:t>mobile për Fushatën e Rekrutimit të Kadetëve për vitin akademik 2017/18,  me fokus gratë dhe vajzat.</w:t>
      </w:r>
      <w:r w:rsidR="0040343D">
        <w:rPr>
          <w:rFonts w:eastAsia="Calibri"/>
        </w:rPr>
        <w:t xml:space="preserve"> Po gjatë vitit 2017, me ndryshimin e </w:t>
      </w:r>
      <w:r w:rsidR="00A918CE">
        <w:rPr>
          <w:rFonts w:eastAsia="Calibri"/>
        </w:rPr>
        <w:t xml:space="preserve">Kodit të Mirësjelljes për Forcën e Sigurisë së Kosovës është plotësuar dhe definuar me Nenin 24 Ngacmimi seksual. </w:t>
      </w:r>
    </w:p>
    <w:p w:rsidR="00057333" w:rsidRDefault="00FE34E4" w:rsidP="00BB1FFB">
      <w:pPr>
        <w:spacing w:line="276" w:lineRule="auto"/>
        <w:jc w:val="both"/>
        <w:rPr>
          <w:rFonts w:eastAsia="Calibri"/>
        </w:rPr>
      </w:pPr>
      <w:r w:rsidRPr="00665709">
        <w:rPr>
          <w:rFonts w:eastAsia="Calibri"/>
        </w:rPr>
        <w:t>Njësia për të Drejtat e Njeriut, në bashkëpunim me Zyrën për Çështje të Komuniteteve në MFSK, ka mbajtur takime</w:t>
      </w:r>
      <w:r w:rsidR="00727824" w:rsidRPr="00665709">
        <w:rPr>
          <w:rFonts w:eastAsia="Calibri"/>
        </w:rPr>
        <w:t xml:space="preserve"> vjetore</w:t>
      </w:r>
      <w:r w:rsidRPr="00665709">
        <w:rPr>
          <w:rFonts w:eastAsia="Calibri"/>
        </w:rPr>
        <w:t xml:space="preserve"> me pjesëtarë e FSK-së nga radhët e komuniteteve jo shumicë</w:t>
      </w:r>
      <w:r w:rsidR="00727824" w:rsidRPr="00665709">
        <w:rPr>
          <w:rFonts w:eastAsia="Calibri"/>
        </w:rPr>
        <w:t xml:space="preserve"> n</w:t>
      </w:r>
      <w:r w:rsidR="00F077FE" w:rsidRPr="00665709">
        <w:rPr>
          <w:rFonts w:eastAsia="Calibri"/>
        </w:rPr>
        <w:t>ë të gjitha njësitë e FSK</w:t>
      </w:r>
      <w:r w:rsidR="00727824" w:rsidRPr="00665709">
        <w:rPr>
          <w:rFonts w:eastAsia="Calibri"/>
        </w:rPr>
        <w:t xml:space="preserve">. Takimet vjetore realizohen </w:t>
      </w:r>
      <w:r w:rsidRPr="00665709">
        <w:rPr>
          <w:rFonts w:eastAsia="Calibri"/>
        </w:rPr>
        <w:t xml:space="preserve"> me qëllim të vlerësimit të gjendjes</w:t>
      </w:r>
      <w:r w:rsidR="00F077FE" w:rsidRPr="00665709">
        <w:rPr>
          <w:rFonts w:eastAsia="Calibri"/>
        </w:rPr>
        <w:t xml:space="preserve"> reale </w:t>
      </w:r>
      <w:r w:rsidRPr="00665709">
        <w:rPr>
          <w:rFonts w:eastAsia="Calibri"/>
        </w:rPr>
        <w:t xml:space="preserve"> në zbatimin e të drejtave të komuniteteve</w:t>
      </w:r>
      <w:r w:rsidR="00F077FE" w:rsidRPr="00665709">
        <w:rPr>
          <w:rFonts w:eastAsia="Calibri"/>
        </w:rPr>
        <w:t xml:space="preserve">, të arriturat, sfidat në rrugën e integrimit të qëndrueshëm, duke krijuar komunikim të drejtpërdrejtë </w:t>
      </w:r>
      <w:r w:rsidR="000356E2" w:rsidRPr="00665709">
        <w:rPr>
          <w:rFonts w:eastAsia="Calibri"/>
        </w:rPr>
        <w:t>dhe duke</w:t>
      </w:r>
      <w:r w:rsidR="00F077FE" w:rsidRPr="00665709">
        <w:rPr>
          <w:rFonts w:eastAsia="Calibri"/>
        </w:rPr>
        <w:t xml:space="preserve"> i adresuar të gjeturat eventuale. Në kë</w:t>
      </w:r>
      <w:r w:rsidR="000356E2" w:rsidRPr="00665709">
        <w:rPr>
          <w:rFonts w:eastAsia="Calibri"/>
        </w:rPr>
        <w:t>to</w:t>
      </w:r>
      <w:r w:rsidR="00F077FE" w:rsidRPr="00665709">
        <w:rPr>
          <w:rFonts w:eastAsia="Calibri"/>
        </w:rPr>
        <w:t xml:space="preserve"> takime është prezantuar dokumenti - Strategjia   e Integrimit të Komuniteteve</w:t>
      </w:r>
      <w:r w:rsidR="00F077FE" w:rsidRPr="00665709">
        <w:rPr>
          <w:rFonts w:eastAsia="Calibri"/>
          <w:color w:val="FF0000"/>
        </w:rPr>
        <w:t xml:space="preserve"> </w:t>
      </w:r>
      <w:r w:rsidR="00F077FE">
        <w:rPr>
          <w:rFonts w:eastAsia="Calibri"/>
        </w:rPr>
        <w:t>Jo shumicë në MFSK/FSK 2017-2020.</w:t>
      </w:r>
      <w:r w:rsidR="00057333">
        <w:rPr>
          <w:rFonts w:eastAsia="Calibri"/>
        </w:rPr>
        <w:t xml:space="preserve"> </w:t>
      </w:r>
    </w:p>
    <w:p w:rsidR="00057333" w:rsidRDefault="00057333" w:rsidP="00BB1FFB">
      <w:pPr>
        <w:spacing w:line="276" w:lineRule="auto"/>
        <w:jc w:val="both"/>
        <w:rPr>
          <w:rFonts w:eastAsia="Calibri"/>
        </w:rPr>
      </w:pPr>
    </w:p>
    <w:p w:rsidR="00EF4263" w:rsidRDefault="00057333" w:rsidP="00BB1FFB">
      <w:pPr>
        <w:spacing w:line="276" w:lineRule="auto"/>
        <w:jc w:val="both"/>
        <w:rPr>
          <w:rFonts w:eastAsia="Calibri"/>
        </w:rPr>
      </w:pPr>
      <w:r>
        <w:rPr>
          <w:rFonts w:eastAsia="Calibri"/>
        </w:rPr>
        <w:t xml:space="preserve">Sipas të dhënave nga DP, numri i përgjithshëm i pjesëtarëve të komuniteteve në radhët e FSK është 247 prej tyre 10 janë femra.  </w:t>
      </w:r>
    </w:p>
    <w:p w:rsidR="00113C8D" w:rsidRDefault="00113C8D" w:rsidP="00E34520">
      <w:pPr>
        <w:spacing w:line="276" w:lineRule="auto"/>
        <w:jc w:val="both"/>
        <w:rPr>
          <w:rFonts w:eastAsia="Calibri"/>
        </w:rPr>
      </w:pPr>
    </w:p>
    <w:p w:rsidR="00E34520" w:rsidRDefault="00E34520" w:rsidP="00E34520">
      <w:pPr>
        <w:spacing w:line="276" w:lineRule="auto"/>
        <w:jc w:val="both"/>
        <w:rPr>
          <w:rFonts w:eastAsia="Calibri"/>
        </w:rPr>
      </w:pPr>
      <w:r w:rsidRPr="000178E4">
        <w:rPr>
          <w:rFonts w:eastAsia="Calibri"/>
        </w:rPr>
        <w:t>Njësia për të Drejtat e Njeriut ka raportuar përmes Zyrës për Qeverisje të Mirë në kuadër të Zyrës së Kryeministrit, për zbatimin e pakos ligjore për të Drejtat e Njeriut, për sigurimin e informatave lidhur me Zbatimin e  Rekomandimeve të Institucionit të Avokatit të Popullit për periudhën (korrik -dhjetor 2016). Duhet theksuar se gjatë kësaj periudhe</w:t>
      </w:r>
      <w:r w:rsidR="000E3F2E">
        <w:rPr>
          <w:rFonts w:eastAsia="Calibri"/>
        </w:rPr>
        <w:t xml:space="preserve"> dhe gjatë këtij viti</w:t>
      </w:r>
      <w:r w:rsidRPr="000178E4">
        <w:rPr>
          <w:rFonts w:eastAsia="Calibri"/>
        </w:rPr>
        <w:t xml:space="preserve"> nuk kemi pranuar asnjë rekomandim nga I</w:t>
      </w:r>
      <w:r w:rsidR="000E3F2E">
        <w:rPr>
          <w:rFonts w:eastAsia="Calibri"/>
        </w:rPr>
        <w:t>nstitucioni i Avokatit të Popullit (I</w:t>
      </w:r>
      <w:r w:rsidRPr="000178E4">
        <w:rPr>
          <w:rFonts w:eastAsia="Calibri"/>
        </w:rPr>
        <w:t>AP</w:t>
      </w:r>
      <w:r w:rsidR="000E3F2E">
        <w:rPr>
          <w:rFonts w:eastAsia="Calibri"/>
        </w:rPr>
        <w:t>)</w:t>
      </w:r>
      <w:r w:rsidRPr="000178E4">
        <w:rPr>
          <w:rFonts w:eastAsia="Calibri"/>
        </w:rPr>
        <w:t>.</w:t>
      </w:r>
    </w:p>
    <w:p w:rsidR="00E34520" w:rsidRDefault="00E34520" w:rsidP="00E34520">
      <w:pPr>
        <w:spacing w:line="276" w:lineRule="auto"/>
        <w:rPr>
          <w:rFonts w:eastAsia="Calibri"/>
        </w:rPr>
      </w:pPr>
    </w:p>
    <w:p w:rsidR="00E34520" w:rsidRPr="000F397C" w:rsidRDefault="000F397C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 w:rsidRPr="000F397C">
        <w:rPr>
          <w:lang w:val="sq-AL"/>
        </w:rPr>
        <w:t xml:space="preserve">Në kuadër të bashkëpunimit me Agjencinë për Barazi Gjinore  kemi vendosur posterët të cilët njoftojnë qytetarët për të drejtën e tyre për të regjistruar pronën e përbashkët në emër të të dy bashkëshortëve  pa taksa të regjistrimit sipas udhëzimit administrative 04/2017. </w:t>
      </w:r>
      <w:r w:rsidR="00312EAB" w:rsidRPr="000F397C">
        <w:rPr>
          <w:lang w:val="sq-AL"/>
        </w:rPr>
        <w:t>Posterët</w:t>
      </w:r>
      <w:r w:rsidRPr="000F397C">
        <w:rPr>
          <w:lang w:val="sq-AL"/>
        </w:rPr>
        <w:t xml:space="preserve"> janë në gjuhën shqipe dhe serbe.</w:t>
      </w:r>
      <w:r w:rsidR="00814506">
        <w:rPr>
          <w:lang w:val="sq-AL"/>
        </w:rPr>
        <w:t xml:space="preserve"> S</w:t>
      </w:r>
      <w:r w:rsidR="00312EAB">
        <w:rPr>
          <w:lang w:val="sq-AL"/>
        </w:rPr>
        <w:t>i pjesë e ekipit</w:t>
      </w:r>
      <w:r w:rsidR="00312EAB" w:rsidRPr="00312EAB">
        <w:rPr>
          <w:lang w:val="sq-AL"/>
        </w:rPr>
        <w:t xml:space="preserve"> </w:t>
      </w:r>
      <w:r w:rsidR="00312EAB">
        <w:rPr>
          <w:lang w:val="sq-AL"/>
        </w:rPr>
        <w:t xml:space="preserve">për hartimin e </w:t>
      </w:r>
      <w:r w:rsidR="00312EAB" w:rsidRPr="000F397C">
        <w:rPr>
          <w:lang w:val="sq-AL"/>
        </w:rPr>
        <w:t xml:space="preserve">  </w:t>
      </w:r>
      <w:r w:rsidR="00312EAB">
        <w:rPr>
          <w:lang w:val="sq-AL"/>
        </w:rPr>
        <w:t>Programit të Kosovës për Barazi Gjinore 2017-2020, më konkretisht në grupin “Gratë Paqja dhe Siguria”  të emëruar nga Qeveria e Kosovës</w:t>
      </w:r>
      <w:r w:rsidR="00814506">
        <w:rPr>
          <w:lang w:val="sq-AL"/>
        </w:rPr>
        <w:t xml:space="preserve">, </w:t>
      </w:r>
      <w:r w:rsidR="00312EAB">
        <w:rPr>
          <w:lang w:val="sq-AL"/>
        </w:rPr>
        <w:t xml:space="preserve"> </w:t>
      </w:r>
      <w:r w:rsidR="00814506">
        <w:rPr>
          <w:lang w:val="sq-AL"/>
        </w:rPr>
        <w:t>janë mbajtur punëtoritë fillestare dhe puna është në proces.</w:t>
      </w:r>
      <w:r w:rsidR="00312EAB">
        <w:rPr>
          <w:lang w:val="sq-AL"/>
        </w:rPr>
        <w:t xml:space="preserve"> </w:t>
      </w:r>
      <w:r w:rsidRPr="000F397C">
        <w:rPr>
          <w:lang w:val="sq-AL"/>
        </w:rPr>
        <w:t xml:space="preserve">                                                                                </w:t>
      </w:r>
    </w:p>
    <w:p w:rsidR="00E34520" w:rsidRPr="008454E1" w:rsidRDefault="000F397C" w:rsidP="00F02656">
      <w:pPr>
        <w:spacing w:line="276" w:lineRule="auto"/>
      </w:pPr>
      <w:r w:rsidRPr="005F26A7">
        <w:rPr>
          <w:rFonts w:eastAsia="Calibri"/>
        </w:rPr>
        <w:t xml:space="preserve">Pjesëmarrja e NJDNJ/ MFSK në konferencën rajonale të organizuar në kuadër të programit të asistencës së DCAF-it në Kosovë që kishte për qëllim fuqizimin e grupit të grave nga sektori i sigurisë së Kosovës, për trajtimin efektiv, të drejtë, transparent </w:t>
      </w:r>
      <w:r w:rsidRPr="005F26A7">
        <w:rPr>
          <w:rFonts w:eastAsia="Calibri"/>
        </w:rPr>
        <w:lastRenderedPageBreak/>
        <w:t>dhe të përgjegjshëm të ankesave, në veçanti ato që lidhen me diskriminimin në baza gjinore.</w:t>
      </w:r>
      <w:r w:rsidR="001D3FF9">
        <w:rPr>
          <w:rFonts w:eastAsia="Calibri"/>
        </w:rPr>
        <w:t xml:space="preserve"> </w:t>
      </w:r>
      <w:r w:rsidR="004A3D0F" w:rsidRPr="008454E1">
        <w:t xml:space="preserve">Pjesëmarrje  në konferencën e organizuar  nga KFOR me temën “ Dita e Perspektivës Gjinore "                                                                                                                                                                                                                                  </w:t>
      </w:r>
    </w:p>
    <w:p w:rsidR="00316AA0" w:rsidRDefault="009F4578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>
        <w:rPr>
          <w:lang w:val="sq-AL"/>
        </w:rPr>
        <w:t xml:space="preserve">Bazuar në realizimin e Planit vjetor të Veprimit </w:t>
      </w:r>
      <w:r w:rsidR="009F7B7B" w:rsidRPr="004033F6">
        <w:rPr>
          <w:lang w:val="sq-AL"/>
        </w:rPr>
        <w:t>gjatë vitit 2017, të</w:t>
      </w:r>
      <w:r w:rsidR="005C7EE1" w:rsidRPr="004033F6">
        <w:rPr>
          <w:lang w:val="sq-AL"/>
        </w:rPr>
        <w:t xml:space="preserve"> arritura</w:t>
      </w:r>
      <w:r w:rsidR="009F7B7B" w:rsidRPr="004033F6">
        <w:rPr>
          <w:lang w:val="sq-AL"/>
        </w:rPr>
        <w:t xml:space="preserve">t janë </w:t>
      </w:r>
      <w:r w:rsidR="00FA0F95" w:rsidRPr="004033F6">
        <w:rPr>
          <w:lang w:val="sq-AL"/>
        </w:rPr>
        <w:t>të dukshme</w:t>
      </w:r>
      <w:r w:rsidR="00D75AA4" w:rsidRPr="004033F6">
        <w:rPr>
          <w:lang w:val="sq-AL"/>
        </w:rPr>
        <w:t>,</w:t>
      </w:r>
      <w:r>
        <w:rPr>
          <w:lang w:val="sq-AL"/>
        </w:rPr>
        <w:t xml:space="preserve"> janë implementuar rekomandimet e NJDNJ nëpër Njësi, është ngritur transparenca, </w:t>
      </w:r>
      <w:r w:rsidR="00B85CF3">
        <w:rPr>
          <w:lang w:val="sq-AL"/>
        </w:rPr>
        <w:t xml:space="preserve">është rritur ndjeshëm numri i femrave të graduara gjatë këtij viti, </w:t>
      </w:r>
      <w:r>
        <w:rPr>
          <w:lang w:val="sq-AL"/>
        </w:rPr>
        <w:t>është vërejtur nominimi më i rritur i grave dhe vajzave</w:t>
      </w:r>
      <w:r w:rsidR="00D75AA4" w:rsidRPr="004033F6">
        <w:rPr>
          <w:lang w:val="sq-AL"/>
        </w:rPr>
        <w:t xml:space="preserve"> </w:t>
      </w:r>
      <w:r>
        <w:rPr>
          <w:lang w:val="sq-AL"/>
        </w:rPr>
        <w:t xml:space="preserve">për të ndjekur trajnime bilaterale jashtë vendit, </w:t>
      </w:r>
      <w:r w:rsidR="00316AA0">
        <w:rPr>
          <w:lang w:val="sq-AL"/>
        </w:rPr>
        <w:t>është rritur ndërgjegjësimi për parandalimin dhe luftimin e diskriminimit, në bazë të kombësisë, seksit , gjinisë, identitetit gjinor, ngacmimi seksual me qëllim të zbatimit të parimit të trajtimit të barabartë</w:t>
      </w:r>
      <w:r w:rsidR="00B85CF3">
        <w:rPr>
          <w:lang w:val="sq-AL"/>
        </w:rPr>
        <w:t xml:space="preserve"> ndërsa sa i përket numrit dhe përqindjes së femrave në vendimmarrje mbetet</w:t>
      </w:r>
      <w:r w:rsidR="00C46630">
        <w:rPr>
          <w:lang w:val="sq-AL"/>
        </w:rPr>
        <w:t xml:space="preserve"> shumë për të dëshiruar </w:t>
      </w:r>
      <w:r w:rsidR="00B85CF3">
        <w:rPr>
          <w:lang w:val="sq-AL"/>
        </w:rPr>
        <w:t>në raport me</w:t>
      </w:r>
      <w:r w:rsidR="00C46630">
        <w:rPr>
          <w:lang w:val="sq-AL"/>
        </w:rPr>
        <w:t xml:space="preserve"> numrin dhe përqindjen e </w:t>
      </w:r>
      <w:r w:rsidR="00B85CF3">
        <w:rPr>
          <w:lang w:val="sq-AL"/>
        </w:rPr>
        <w:t xml:space="preserve"> meshkuj</w:t>
      </w:r>
      <w:r w:rsidR="00C46630">
        <w:rPr>
          <w:lang w:val="sq-AL"/>
        </w:rPr>
        <w:t>ve</w:t>
      </w:r>
      <w:r w:rsidR="00316AA0">
        <w:rPr>
          <w:lang w:val="sq-AL"/>
        </w:rPr>
        <w:t>.</w:t>
      </w:r>
    </w:p>
    <w:p w:rsidR="00957323" w:rsidRDefault="0065732C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>
        <w:rPr>
          <w:rFonts w:eastAsia="Times New Roman"/>
          <w:iCs/>
          <w:lang w:val="sq-AL"/>
        </w:rPr>
        <w:t xml:space="preserve">Edhe </w:t>
      </w:r>
      <w:r w:rsidR="00316AA0">
        <w:rPr>
          <w:rFonts w:eastAsia="Times New Roman"/>
          <w:iCs/>
          <w:lang w:val="sq-AL"/>
        </w:rPr>
        <w:t>gjatë</w:t>
      </w:r>
      <w:r>
        <w:rPr>
          <w:rFonts w:eastAsia="Times New Roman"/>
          <w:iCs/>
          <w:lang w:val="sq-AL"/>
        </w:rPr>
        <w:t xml:space="preserve"> këtij viti</w:t>
      </w:r>
      <w:r w:rsidR="00316AA0">
        <w:rPr>
          <w:rFonts w:eastAsia="Times New Roman"/>
          <w:iCs/>
          <w:lang w:val="sq-AL"/>
        </w:rPr>
        <w:t>, s</w:t>
      </w:r>
      <w:r w:rsidR="00FA0F95" w:rsidRPr="004033F6">
        <w:rPr>
          <w:rFonts w:eastAsia="Times New Roman"/>
          <w:iCs/>
          <w:lang w:val="sq-AL"/>
        </w:rPr>
        <w:t>ukseset e</w:t>
      </w:r>
      <w:r w:rsidR="004033F6">
        <w:rPr>
          <w:rFonts w:eastAsia="Times New Roman"/>
          <w:iCs/>
          <w:lang w:val="sq-AL"/>
        </w:rPr>
        <w:t xml:space="preserve"> burrave</w:t>
      </w:r>
      <w:r w:rsidR="00FA0F95" w:rsidRPr="004033F6">
        <w:rPr>
          <w:rFonts w:eastAsia="Times New Roman"/>
          <w:iCs/>
          <w:lang w:val="sq-AL"/>
        </w:rPr>
        <w:t xml:space="preserve"> dhe grave të FSK pa dallim</w:t>
      </w:r>
      <w:r w:rsidR="00544A3A" w:rsidRPr="004033F6">
        <w:rPr>
          <w:rFonts w:eastAsia="Times New Roman"/>
          <w:iCs/>
          <w:lang w:val="sq-AL"/>
        </w:rPr>
        <w:t xml:space="preserve">, </w:t>
      </w:r>
      <w:r w:rsidR="00FA0F95" w:rsidRPr="004033F6">
        <w:rPr>
          <w:rFonts w:eastAsia="Times New Roman"/>
          <w:iCs/>
          <w:lang w:val="sq-AL"/>
        </w:rPr>
        <w:t xml:space="preserve"> po dëshmohen çdo ditë dhe secil</w:t>
      </w:r>
      <w:r w:rsidR="004033F6">
        <w:rPr>
          <w:rFonts w:eastAsia="Times New Roman"/>
          <w:iCs/>
          <w:lang w:val="sq-AL"/>
        </w:rPr>
        <w:t>i</w:t>
      </w:r>
      <w:r w:rsidR="00FA0F95" w:rsidRPr="004033F6">
        <w:rPr>
          <w:rFonts w:eastAsia="Times New Roman"/>
          <w:iCs/>
          <w:lang w:val="sq-AL"/>
        </w:rPr>
        <w:t xml:space="preserve">  me shembullin e</w:t>
      </w:r>
      <w:r w:rsidR="00D75AA4" w:rsidRPr="004033F6">
        <w:rPr>
          <w:rFonts w:eastAsia="Times New Roman"/>
          <w:iCs/>
          <w:lang w:val="sq-AL"/>
        </w:rPr>
        <w:t xml:space="preserve"> </w:t>
      </w:r>
      <w:r w:rsidR="004033F6">
        <w:rPr>
          <w:rFonts w:eastAsia="Times New Roman"/>
          <w:iCs/>
          <w:lang w:val="sq-AL"/>
        </w:rPr>
        <w:t>tij</w:t>
      </w:r>
      <w:r w:rsidR="00FA0F95" w:rsidRPr="004033F6">
        <w:rPr>
          <w:rFonts w:eastAsia="Times New Roman"/>
          <w:iCs/>
          <w:lang w:val="sq-AL"/>
        </w:rPr>
        <w:t xml:space="preserve"> të suksesit </w:t>
      </w:r>
      <w:r w:rsidR="007E5730">
        <w:rPr>
          <w:rFonts w:eastAsia="Times New Roman"/>
          <w:iCs/>
          <w:lang w:val="sq-AL"/>
        </w:rPr>
        <w:t>po</w:t>
      </w:r>
      <w:r w:rsidR="005C66FB">
        <w:rPr>
          <w:rFonts w:eastAsia="Times New Roman"/>
          <w:iCs/>
          <w:lang w:val="sq-AL"/>
        </w:rPr>
        <w:t xml:space="preserve"> </w:t>
      </w:r>
      <w:r w:rsidR="00FA0F95" w:rsidRPr="004033F6">
        <w:rPr>
          <w:rFonts w:eastAsia="Times New Roman"/>
          <w:iCs/>
          <w:lang w:val="sq-AL"/>
        </w:rPr>
        <w:t xml:space="preserve"> bën krenar çdo qytetar dhe pjesëtar t</w:t>
      </w:r>
      <w:r w:rsidR="00316AA0">
        <w:rPr>
          <w:rFonts w:eastAsia="Times New Roman"/>
          <w:iCs/>
          <w:lang w:val="sq-AL"/>
        </w:rPr>
        <w:t>ë</w:t>
      </w:r>
      <w:r w:rsidR="004033F6">
        <w:rPr>
          <w:rFonts w:eastAsia="Times New Roman"/>
          <w:iCs/>
          <w:lang w:val="sq-AL"/>
        </w:rPr>
        <w:t xml:space="preserve"> MFSK/</w:t>
      </w:r>
      <w:r w:rsidR="00FA0F95" w:rsidRPr="004033F6">
        <w:rPr>
          <w:rFonts w:eastAsia="Times New Roman"/>
          <w:iCs/>
          <w:lang w:val="sq-AL"/>
        </w:rPr>
        <w:t xml:space="preserve"> FSK</w:t>
      </w:r>
      <w:r w:rsidR="00544A3A" w:rsidRPr="004033F6">
        <w:rPr>
          <w:rFonts w:eastAsia="Times New Roman"/>
          <w:iCs/>
          <w:lang w:val="sq-AL"/>
        </w:rPr>
        <w:t>. N</w:t>
      </w:r>
      <w:r w:rsidR="005C7EE1" w:rsidRPr="004033F6">
        <w:rPr>
          <w:lang w:val="sq-AL"/>
        </w:rPr>
        <w:t xml:space="preserve">e </w:t>
      </w:r>
      <w:r w:rsidR="00280A1E" w:rsidRPr="004033F6">
        <w:rPr>
          <w:lang w:val="sq-AL"/>
        </w:rPr>
        <w:t xml:space="preserve">jemi duke punuar </w:t>
      </w:r>
      <w:r w:rsidR="005C7EE1" w:rsidRPr="004033F6">
        <w:rPr>
          <w:lang w:val="sq-AL"/>
        </w:rPr>
        <w:t xml:space="preserve">edhe më shumë për perspektiven gjinore </w:t>
      </w:r>
      <w:r w:rsidR="00D81C58" w:rsidRPr="004033F6">
        <w:rPr>
          <w:lang w:val="sq-AL"/>
        </w:rPr>
        <w:t>dhe integrimin e qëndrueshëm të komuniteteve jo shumicë në FSK,</w:t>
      </w:r>
      <w:r w:rsidR="00FA0F95" w:rsidRPr="004033F6">
        <w:rPr>
          <w:lang w:val="sq-AL"/>
        </w:rPr>
        <w:t xml:space="preserve"> duke i  </w:t>
      </w:r>
      <w:r w:rsidR="00E34520" w:rsidRPr="004033F6">
        <w:rPr>
          <w:lang w:val="sq-AL"/>
        </w:rPr>
        <w:t>i</w:t>
      </w:r>
      <w:r w:rsidR="00FA0F95" w:rsidRPr="004033F6">
        <w:rPr>
          <w:lang w:val="sq-AL"/>
        </w:rPr>
        <w:t>mplementuar politikat për të drejtat e njeriut dhe strategjinë për komunitetet n</w:t>
      </w:r>
      <w:r w:rsidR="00D75AA4" w:rsidRPr="004033F6">
        <w:rPr>
          <w:lang w:val="sq-AL"/>
        </w:rPr>
        <w:t>ë</w:t>
      </w:r>
      <w:r w:rsidR="00FA0F95" w:rsidRPr="004033F6">
        <w:rPr>
          <w:lang w:val="sq-AL"/>
        </w:rPr>
        <w:t xml:space="preserve"> FSK</w:t>
      </w:r>
      <w:r w:rsidR="007770D3" w:rsidRPr="004033F6">
        <w:rPr>
          <w:lang w:val="sq-AL"/>
        </w:rPr>
        <w:t xml:space="preserve"> </w:t>
      </w:r>
      <w:r w:rsidR="000A0382" w:rsidRPr="004033F6">
        <w:rPr>
          <w:lang w:val="sq-AL"/>
        </w:rPr>
        <w:t>me qëllim të pasqyrimit etnik dhe gjinor si vlerë</w:t>
      </w:r>
      <w:r w:rsidR="00D75AA4" w:rsidRPr="004033F6">
        <w:rPr>
          <w:lang w:val="sq-AL"/>
        </w:rPr>
        <w:t xml:space="preserve"> gjithëpërfshirëse.</w:t>
      </w:r>
      <w:r w:rsidR="000A0382" w:rsidRPr="004033F6">
        <w:rPr>
          <w:lang w:val="sq-AL"/>
        </w:rPr>
        <w:t xml:space="preserve"> </w:t>
      </w:r>
    </w:p>
    <w:p w:rsidR="000815E4" w:rsidRPr="004033F6" w:rsidRDefault="00957323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>
        <w:rPr>
          <w:lang w:val="sq-AL"/>
        </w:rPr>
        <w:t>Pasqyrimi i disa nga aktivitet e NJDNJ</w:t>
      </w:r>
      <w:r w:rsidR="00DD42C7">
        <w:rPr>
          <w:lang w:val="sq-AL"/>
        </w:rPr>
        <w:t>-së</w:t>
      </w:r>
      <w:r>
        <w:rPr>
          <w:lang w:val="sq-AL"/>
        </w:rPr>
        <w:t xml:space="preserve"> gjatë vitit 2017</w:t>
      </w:r>
      <w:r w:rsidR="00DD42C7">
        <w:rPr>
          <w:lang w:val="sq-AL"/>
        </w:rPr>
        <w:t xml:space="preserve">, </w:t>
      </w:r>
      <w:r>
        <w:rPr>
          <w:lang w:val="sq-AL"/>
        </w:rPr>
        <w:t xml:space="preserve"> për mes fotove:</w:t>
      </w:r>
    </w:p>
    <w:p w:rsidR="00DA5866" w:rsidRDefault="00614651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 w:rsidRPr="00614651">
        <w:rPr>
          <w:noProof/>
        </w:rPr>
        <w:drawing>
          <wp:inline distT="0" distB="0" distL="0" distR="0">
            <wp:extent cx="5429250" cy="3971925"/>
            <wp:effectExtent l="0" t="0" r="0" b="9525"/>
            <wp:docPr id="4" name="Picture 4" descr="C:\Users\halime.morina\AppData\Local\Microsoft\Windows\Temporary Internet Files\Content.Outlook\MP2GJK1E\1  Tryeza per barazin gjinore 08 12 2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me.morina\AppData\Local\Microsoft\Windows\Temporary Internet Files\Content.Outlook\MP2GJK1E\1  Tryeza per barazin gjinore 08 12 2016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78" cy="398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25" w:rsidRDefault="00514025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</w:p>
    <w:p w:rsidR="00514025" w:rsidRPr="004033F6" w:rsidRDefault="00514025" w:rsidP="005C7EE1">
      <w:pPr>
        <w:pStyle w:val="NormalWeb"/>
        <w:spacing w:before="0" w:beforeAutospacing="0" w:after="200" w:afterAutospacing="0" w:line="276" w:lineRule="auto"/>
        <w:jc w:val="both"/>
        <w:rPr>
          <w:lang w:val="sq-AL"/>
        </w:rPr>
      </w:pPr>
      <w:r w:rsidRPr="00514025">
        <w:rPr>
          <w:noProof/>
        </w:rPr>
        <w:drawing>
          <wp:inline distT="0" distB="0" distL="0" distR="0">
            <wp:extent cx="5781675" cy="3943350"/>
            <wp:effectExtent l="0" t="0" r="9525" b="0"/>
            <wp:docPr id="6" name="Picture 6" descr="C:\Users\halime.morina\Desktop\Prezantime-2017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me.morina\Desktop\Prezantime-2017\IMG_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96" w:rsidRDefault="00F25F45" w:rsidP="00A91296">
      <w:pPr>
        <w:spacing w:line="276" w:lineRule="auto"/>
        <w:rPr>
          <w:rFonts w:eastAsia="Calibri"/>
        </w:rPr>
      </w:pPr>
      <w:r w:rsidRPr="00F25F45">
        <w:rPr>
          <w:rFonts w:eastAsia="Calibri"/>
          <w:noProof/>
          <w:lang w:val="en-US" w:eastAsia="en-US"/>
        </w:rPr>
        <w:drawing>
          <wp:inline distT="0" distB="0" distL="0" distR="0">
            <wp:extent cx="5791200" cy="3505200"/>
            <wp:effectExtent l="0" t="0" r="0" b="0"/>
            <wp:docPr id="5" name="Picture 5" descr="C:\Users\halime.morina\Desktop\takimet-2017\02_05_2017_5808512_2__Ganimete_Musliu_vizitoi_Brigaden_per_Reagim_te_Shperjte_te_FSK_se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me.morina\Desktop\takimet-2017\02_05_2017_5808512_2__Ganimete_Musliu_vizitoi_Brigaden_per_Reagim_te_Shperjte_te_FSK_se_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45" w:rsidRDefault="00F25F45" w:rsidP="00A91296">
      <w:pPr>
        <w:spacing w:line="276" w:lineRule="auto"/>
        <w:rPr>
          <w:rFonts w:eastAsia="Calibri"/>
        </w:rPr>
      </w:pPr>
    </w:p>
    <w:p w:rsidR="00F25F45" w:rsidRDefault="00F25F45" w:rsidP="00A91296">
      <w:pPr>
        <w:spacing w:line="276" w:lineRule="auto"/>
        <w:rPr>
          <w:rFonts w:eastAsia="Calibri"/>
        </w:rPr>
      </w:pPr>
    </w:p>
    <w:p w:rsidR="00A91296" w:rsidRDefault="00A91296" w:rsidP="00A91296">
      <w:pPr>
        <w:spacing w:line="276" w:lineRule="auto"/>
        <w:rPr>
          <w:rFonts w:eastAsia="Calibri"/>
        </w:rPr>
      </w:pPr>
    </w:p>
    <w:p w:rsidR="00A91296" w:rsidRDefault="007503C5" w:rsidP="00A91296">
      <w:pPr>
        <w:spacing w:line="276" w:lineRule="auto"/>
        <w:rPr>
          <w:rFonts w:eastAsia="Calibri"/>
        </w:rPr>
      </w:pPr>
      <w:r w:rsidRPr="007503C5">
        <w:rPr>
          <w:rFonts w:eastAsia="Calibri"/>
          <w:noProof/>
          <w:lang w:val="en-US" w:eastAsia="en-US"/>
        </w:rPr>
        <w:drawing>
          <wp:inline distT="0" distB="0" distL="0" distR="0">
            <wp:extent cx="5800725" cy="3609975"/>
            <wp:effectExtent l="0" t="0" r="9525" b="9525"/>
            <wp:docPr id="3" name="Picture 3" descr="C:\Users\halime.morina\Desktop\takimet-2017\2017_05_05_Veseli_Grate_institucione_4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me.morina\Desktop\takimet-2017\2017_05_05_Veseli_Grate_institucione_4,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96" w:rsidRDefault="00A91296" w:rsidP="00A91296">
      <w:pPr>
        <w:spacing w:line="276" w:lineRule="auto"/>
        <w:rPr>
          <w:rFonts w:eastAsia="Calibri"/>
        </w:rPr>
      </w:pPr>
    </w:p>
    <w:p w:rsidR="00A91296" w:rsidRDefault="00A91296" w:rsidP="00A91296">
      <w:pPr>
        <w:spacing w:line="276" w:lineRule="auto"/>
        <w:rPr>
          <w:rFonts w:eastAsia="Calibri"/>
        </w:rPr>
      </w:pPr>
    </w:p>
    <w:p w:rsidR="00A91296" w:rsidRDefault="00C13EC5" w:rsidP="00A91296">
      <w:pPr>
        <w:spacing w:line="276" w:lineRule="auto"/>
        <w:rPr>
          <w:rFonts w:eastAsia="Calibri"/>
        </w:rPr>
      </w:pPr>
      <w:r w:rsidRPr="00C13EC5">
        <w:rPr>
          <w:rFonts w:eastAsia="Calibri"/>
          <w:noProof/>
          <w:lang w:val="en-US" w:eastAsia="en-US"/>
        </w:rPr>
        <w:drawing>
          <wp:inline distT="0" distB="0" distL="0" distR="0">
            <wp:extent cx="5734050" cy="3505200"/>
            <wp:effectExtent l="0" t="0" r="0" b="0"/>
            <wp:docPr id="1" name="Picture 1" descr="C:\Users\halime.morina\Desktop\takimet-2017\auto_ZKP-001149381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me.morina\Desktop\takimet-2017\auto_ZKP-00114938182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C5" w:rsidRDefault="00C13EC5" w:rsidP="00A91296">
      <w:pPr>
        <w:spacing w:line="276" w:lineRule="auto"/>
        <w:rPr>
          <w:rFonts w:eastAsia="Calibri"/>
        </w:rPr>
      </w:pPr>
    </w:p>
    <w:p w:rsidR="00A91296" w:rsidRDefault="00A91296" w:rsidP="00A91296">
      <w:pPr>
        <w:spacing w:line="276" w:lineRule="auto"/>
        <w:rPr>
          <w:rFonts w:eastAsia="Calibri"/>
        </w:rPr>
      </w:pPr>
    </w:p>
    <w:p w:rsidR="00A91296" w:rsidRDefault="008A613B" w:rsidP="00A91296">
      <w:pPr>
        <w:spacing w:line="276" w:lineRule="auto"/>
        <w:rPr>
          <w:rFonts w:eastAsia="Calibri"/>
        </w:rPr>
      </w:pPr>
      <w:r w:rsidRPr="007C593C">
        <w:rPr>
          <w:noProof/>
          <w:color w:val="0000FF"/>
          <w:lang w:val="en-US" w:eastAsia="en-US"/>
        </w:rPr>
        <w:drawing>
          <wp:inline distT="0" distB="0" distL="0" distR="0" wp14:anchorId="56BD296F" wp14:editId="31EB6848">
            <wp:extent cx="5572125" cy="2981325"/>
            <wp:effectExtent l="0" t="0" r="9525" b="9525"/>
            <wp:docPr id="2" name="Picture 2" descr="http://mksf-ks.org/repository/images/main/02_05_2017_1571605_1__Ganimete_Musliu_u_prit_nga_komandanti_i_BRSH_she__kolonel_Xhevahir_Geci_.jpg">
              <a:hlinkClick xmlns:a="http://schemas.openxmlformats.org/drawingml/2006/main" r:id="rId13" tooltip="&quot;Zëvendëskryetarja e Komisionit për Punë të Brendshme, Siguri dhe Mbikëqyrje të FSK-së vizitoi Brigadën e Reagimit të Shpejtë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sf-ks.org/repository/images/main/02_05_2017_1571605_1__Ganimete_Musliu_u_prit_nga_komandanti_i_BRSH_she__kolonel_Xhevahir_Geci_.jpg">
                      <a:hlinkClick r:id="rId13" tooltip="&quot;Zëvendëskryetarja e Komisionit për Punë të Brendshme, Siguri dhe Mbikëqyrje të FSK-së vizitoi Brigadën e Reagimit të Shpejtë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32" cy="29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1" w:rsidRDefault="004F52F1" w:rsidP="00A91296">
      <w:pPr>
        <w:spacing w:line="276" w:lineRule="auto"/>
        <w:rPr>
          <w:rFonts w:eastAsia="Calibri"/>
          <w:sz w:val="22"/>
          <w:szCs w:val="22"/>
        </w:rPr>
      </w:pPr>
    </w:p>
    <w:p w:rsidR="004F52F1" w:rsidRDefault="004F52F1" w:rsidP="00A91296">
      <w:pPr>
        <w:spacing w:line="276" w:lineRule="auto"/>
        <w:rPr>
          <w:rFonts w:eastAsia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514DF7F" wp14:editId="6CCEED84">
            <wp:extent cx="5580827" cy="3219450"/>
            <wp:effectExtent l="0" t="0" r="1270" b="0"/>
            <wp:docPr id="9" name="Picture 8" descr="C:\Users\qamile.thaci\Desktop\Seminari 2017\fotot e seminarit\IMG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amile.thaci\Desktop\Seminari 2017\fotot e seminarit\IMG_5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54" cy="322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F1" w:rsidRDefault="004F52F1" w:rsidP="00A91296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D119D9" w:rsidRDefault="00D119D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D119D9" w:rsidP="004F52F1">
      <w:pPr>
        <w:spacing w:line="276" w:lineRule="auto"/>
        <w:rPr>
          <w:rFonts w:eastAsia="Calibri"/>
          <w:sz w:val="22"/>
          <w:szCs w:val="22"/>
        </w:rPr>
      </w:pPr>
      <w:r w:rsidRPr="00D119D9">
        <w:rPr>
          <w:rFonts w:eastAsia="Calibri"/>
          <w:noProof/>
          <w:sz w:val="22"/>
          <w:szCs w:val="22"/>
          <w:lang w:val="en-US" w:eastAsia="en-US"/>
        </w:rPr>
        <w:drawing>
          <wp:inline distT="0" distB="0" distL="0" distR="0">
            <wp:extent cx="5257800" cy="3505200"/>
            <wp:effectExtent l="0" t="0" r="0" b="0"/>
            <wp:docPr id="8" name="Picture 8" descr="G:\19.12.2017 Takimi i ministrit Berisha me deputetet e Kuvendit të Kosovës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.12.2017 Takimi i ministrit Berisha me deputetet e Kuvendit të Kosovës\IMG_6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354529" w:rsidRDefault="00354529" w:rsidP="004F52F1">
      <w:pPr>
        <w:spacing w:line="276" w:lineRule="auto"/>
        <w:rPr>
          <w:rFonts w:eastAsia="Calibri"/>
          <w:sz w:val="22"/>
          <w:szCs w:val="22"/>
        </w:rPr>
      </w:pPr>
    </w:p>
    <w:p w:rsidR="004F52F1" w:rsidRDefault="004F52F1" w:rsidP="004F52F1">
      <w:pPr>
        <w:spacing w:line="276" w:lineRule="auto"/>
        <w:rPr>
          <w:rFonts w:eastAsia="Calibri"/>
          <w:sz w:val="22"/>
          <w:szCs w:val="22"/>
        </w:rPr>
      </w:pPr>
      <w:r w:rsidRPr="00324C0C">
        <w:rPr>
          <w:rFonts w:eastAsia="Calibri"/>
          <w:sz w:val="22"/>
          <w:szCs w:val="22"/>
        </w:rPr>
        <w:t>Foto nga aktivitetet e NJDNJ gjatë vitit 2017</w:t>
      </w:r>
    </w:p>
    <w:p w:rsidR="00B15ECF" w:rsidRDefault="00B15ECF" w:rsidP="004F52F1">
      <w:pPr>
        <w:spacing w:line="276" w:lineRule="auto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Me respekt!</w:t>
      </w:r>
    </w:p>
    <w:p w:rsidR="004F52F1" w:rsidRPr="00324C0C" w:rsidRDefault="004F52F1" w:rsidP="00A91296">
      <w:pPr>
        <w:spacing w:line="276" w:lineRule="auto"/>
        <w:rPr>
          <w:rFonts w:eastAsia="Calibri"/>
          <w:sz w:val="22"/>
          <w:szCs w:val="22"/>
        </w:rPr>
      </w:pPr>
    </w:p>
    <w:sectPr w:rsidR="004F52F1" w:rsidRPr="00324C0C" w:rsidSect="00826B97">
      <w:pgSz w:w="12240" w:h="15840"/>
      <w:pgMar w:top="1440" w:right="216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EE4" w:rsidRDefault="00D36EE4" w:rsidP="00815669">
      <w:r>
        <w:separator/>
      </w:r>
    </w:p>
  </w:endnote>
  <w:endnote w:type="continuationSeparator" w:id="0">
    <w:p w:rsidR="00D36EE4" w:rsidRDefault="00D36EE4" w:rsidP="00815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EE4" w:rsidRDefault="00D36EE4" w:rsidP="00815669">
      <w:r>
        <w:separator/>
      </w:r>
    </w:p>
  </w:footnote>
  <w:footnote w:type="continuationSeparator" w:id="0">
    <w:p w:rsidR="00D36EE4" w:rsidRDefault="00D36EE4" w:rsidP="00815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612FD"/>
    <w:multiLevelType w:val="hybridMultilevel"/>
    <w:tmpl w:val="3C1C7E74"/>
    <w:lvl w:ilvl="0" w:tplc="B2A291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76014B"/>
    <w:multiLevelType w:val="hybridMultilevel"/>
    <w:tmpl w:val="4C3AC542"/>
    <w:lvl w:ilvl="0" w:tplc="CD20C3C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C40C9"/>
    <w:multiLevelType w:val="hybridMultilevel"/>
    <w:tmpl w:val="A8AE97FC"/>
    <w:lvl w:ilvl="0" w:tplc="048E1A7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45785"/>
    <w:multiLevelType w:val="hybridMultilevel"/>
    <w:tmpl w:val="A35A331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47497647"/>
    <w:multiLevelType w:val="hybridMultilevel"/>
    <w:tmpl w:val="5AE479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73F674D1"/>
    <w:multiLevelType w:val="hybridMultilevel"/>
    <w:tmpl w:val="CC9646A6"/>
    <w:lvl w:ilvl="0" w:tplc="F0A6C61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E1"/>
    <w:rsid w:val="000178E4"/>
    <w:rsid w:val="00023132"/>
    <w:rsid w:val="000356E2"/>
    <w:rsid w:val="0005546B"/>
    <w:rsid w:val="00055A3B"/>
    <w:rsid w:val="00057333"/>
    <w:rsid w:val="000644CE"/>
    <w:rsid w:val="00076AD9"/>
    <w:rsid w:val="000815E4"/>
    <w:rsid w:val="0008271C"/>
    <w:rsid w:val="000A0382"/>
    <w:rsid w:val="000A184F"/>
    <w:rsid w:val="000A1E45"/>
    <w:rsid w:val="000A27C1"/>
    <w:rsid w:val="000B3395"/>
    <w:rsid w:val="000E3F2E"/>
    <w:rsid w:val="000F397C"/>
    <w:rsid w:val="000F7212"/>
    <w:rsid w:val="001000E4"/>
    <w:rsid w:val="00113C8D"/>
    <w:rsid w:val="00130DDE"/>
    <w:rsid w:val="001621EB"/>
    <w:rsid w:val="001635F9"/>
    <w:rsid w:val="001656FD"/>
    <w:rsid w:val="00181C47"/>
    <w:rsid w:val="001D3FF9"/>
    <w:rsid w:val="001F458F"/>
    <w:rsid w:val="001F5B1A"/>
    <w:rsid w:val="002030E4"/>
    <w:rsid w:val="00213A46"/>
    <w:rsid w:val="00234989"/>
    <w:rsid w:val="0024689B"/>
    <w:rsid w:val="00264935"/>
    <w:rsid w:val="00280A1E"/>
    <w:rsid w:val="00281736"/>
    <w:rsid w:val="002A76DF"/>
    <w:rsid w:val="002C1EA3"/>
    <w:rsid w:val="002F7BBC"/>
    <w:rsid w:val="00310140"/>
    <w:rsid w:val="00312EAB"/>
    <w:rsid w:val="00316AA0"/>
    <w:rsid w:val="00324C0C"/>
    <w:rsid w:val="003544ED"/>
    <w:rsid w:val="00354529"/>
    <w:rsid w:val="00387017"/>
    <w:rsid w:val="00390422"/>
    <w:rsid w:val="003B0EA3"/>
    <w:rsid w:val="004033F6"/>
    <w:rsid w:val="0040343D"/>
    <w:rsid w:val="004102EC"/>
    <w:rsid w:val="00427DFC"/>
    <w:rsid w:val="00475850"/>
    <w:rsid w:val="004936CB"/>
    <w:rsid w:val="004A3D0F"/>
    <w:rsid w:val="004A4D4C"/>
    <w:rsid w:val="004C6B82"/>
    <w:rsid w:val="004C7CC9"/>
    <w:rsid w:val="004E57B7"/>
    <w:rsid w:val="004F52F1"/>
    <w:rsid w:val="0050533C"/>
    <w:rsid w:val="00514025"/>
    <w:rsid w:val="0053112B"/>
    <w:rsid w:val="00544A3A"/>
    <w:rsid w:val="00564491"/>
    <w:rsid w:val="00565ECD"/>
    <w:rsid w:val="00572B7D"/>
    <w:rsid w:val="005C66FB"/>
    <w:rsid w:val="005C7EE1"/>
    <w:rsid w:val="005D18DD"/>
    <w:rsid w:val="005E3C8C"/>
    <w:rsid w:val="005F26A7"/>
    <w:rsid w:val="00614651"/>
    <w:rsid w:val="00621173"/>
    <w:rsid w:val="00635027"/>
    <w:rsid w:val="00645D44"/>
    <w:rsid w:val="0065732C"/>
    <w:rsid w:val="00657D64"/>
    <w:rsid w:val="00665709"/>
    <w:rsid w:val="00686FEC"/>
    <w:rsid w:val="00691ADA"/>
    <w:rsid w:val="006B7603"/>
    <w:rsid w:val="006C193E"/>
    <w:rsid w:val="006E5771"/>
    <w:rsid w:val="00727824"/>
    <w:rsid w:val="007503C5"/>
    <w:rsid w:val="007770D3"/>
    <w:rsid w:val="007A52C7"/>
    <w:rsid w:val="007D31AC"/>
    <w:rsid w:val="007D4DDE"/>
    <w:rsid w:val="007E5730"/>
    <w:rsid w:val="007E5BD9"/>
    <w:rsid w:val="00814506"/>
    <w:rsid w:val="00815669"/>
    <w:rsid w:val="008454E1"/>
    <w:rsid w:val="00875460"/>
    <w:rsid w:val="008877F6"/>
    <w:rsid w:val="008A1939"/>
    <w:rsid w:val="008A566F"/>
    <w:rsid w:val="008A613B"/>
    <w:rsid w:val="008B2B79"/>
    <w:rsid w:val="008B7F1C"/>
    <w:rsid w:val="008F0A19"/>
    <w:rsid w:val="008F4FF1"/>
    <w:rsid w:val="00910F5E"/>
    <w:rsid w:val="00914962"/>
    <w:rsid w:val="0094127C"/>
    <w:rsid w:val="00957323"/>
    <w:rsid w:val="0095760C"/>
    <w:rsid w:val="009F4578"/>
    <w:rsid w:val="009F4AFF"/>
    <w:rsid w:val="009F7B7B"/>
    <w:rsid w:val="00A70B1C"/>
    <w:rsid w:val="00A738CA"/>
    <w:rsid w:val="00A91296"/>
    <w:rsid w:val="00A918CE"/>
    <w:rsid w:val="00B0790F"/>
    <w:rsid w:val="00B12C6D"/>
    <w:rsid w:val="00B15ECF"/>
    <w:rsid w:val="00B200FE"/>
    <w:rsid w:val="00B6621F"/>
    <w:rsid w:val="00B85CF3"/>
    <w:rsid w:val="00BB1FFB"/>
    <w:rsid w:val="00C024E7"/>
    <w:rsid w:val="00C10D69"/>
    <w:rsid w:val="00C13EC5"/>
    <w:rsid w:val="00C27A76"/>
    <w:rsid w:val="00C361E5"/>
    <w:rsid w:val="00C46630"/>
    <w:rsid w:val="00C61ECE"/>
    <w:rsid w:val="00C805D5"/>
    <w:rsid w:val="00CA73C2"/>
    <w:rsid w:val="00CB72CC"/>
    <w:rsid w:val="00CE417A"/>
    <w:rsid w:val="00CF2DDA"/>
    <w:rsid w:val="00CF6FE9"/>
    <w:rsid w:val="00D119D9"/>
    <w:rsid w:val="00D200C1"/>
    <w:rsid w:val="00D36EE4"/>
    <w:rsid w:val="00D40635"/>
    <w:rsid w:val="00D75AA4"/>
    <w:rsid w:val="00D76375"/>
    <w:rsid w:val="00D81C58"/>
    <w:rsid w:val="00D963D4"/>
    <w:rsid w:val="00D9769C"/>
    <w:rsid w:val="00DA5866"/>
    <w:rsid w:val="00DB7FE5"/>
    <w:rsid w:val="00DD42C7"/>
    <w:rsid w:val="00E11B20"/>
    <w:rsid w:val="00E34520"/>
    <w:rsid w:val="00E4185E"/>
    <w:rsid w:val="00E617D8"/>
    <w:rsid w:val="00E672A3"/>
    <w:rsid w:val="00E73E2B"/>
    <w:rsid w:val="00E776FD"/>
    <w:rsid w:val="00E87190"/>
    <w:rsid w:val="00EB1BF1"/>
    <w:rsid w:val="00EF4263"/>
    <w:rsid w:val="00F02656"/>
    <w:rsid w:val="00F077FE"/>
    <w:rsid w:val="00F25F45"/>
    <w:rsid w:val="00F348C0"/>
    <w:rsid w:val="00F35312"/>
    <w:rsid w:val="00F402C4"/>
    <w:rsid w:val="00F42926"/>
    <w:rsid w:val="00F72633"/>
    <w:rsid w:val="00F84AE0"/>
    <w:rsid w:val="00FA0F95"/>
    <w:rsid w:val="00FA782D"/>
    <w:rsid w:val="00FB0B23"/>
    <w:rsid w:val="00FC09B9"/>
    <w:rsid w:val="00FE34E4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9CB41F-CCE7-4D19-AB34-671D2D7B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EE1"/>
    <w:pPr>
      <w:ind w:left="720"/>
    </w:pPr>
  </w:style>
  <w:style w:type="paragraph" w:styleId="NormalWeb">
    <w:name w:val="Normal (Web)"/>
    <w:basedOn w:val="Normal"/>
    <w:uiPriority w:val="99"/>
    <w:unhideWhenUsed/>
    <w:rsid w:val="005C7EE1"/>
    <w:pPr>
      <w:spacing w:before="100" w:beforeAutospacing="1" w:after="100" w:afterAutospacing="1"/>
    </w:pPr>
    <w:rPr>
      <w:rFonts w:eastAsia="Calibri"/>
      <w:lang w:val="en-US" w:eastAsia="en-US"/>
    </w:rPr>
  </w:style>
  <w:style w:type="table" w:styleId="TableGrid">
    <w:name w:val="Table Grid"/>
    <w:basedOn w:val="TableNormal"/>
    <w:uiPriority w:val="39"/>
    <w:rsid w:val="00B2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56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669"/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paragraph" w:styleId="Footer">
    <w:name w:val="footer"/>
    <w:basedOn w:val="Normal"/>
    <w:link w:val="FooterChar"/>
    <w:uiPriority w:val="99"/>
    <w:unhideWhenUsed/>
    <w:rsid w:val="008156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669"/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paragraph" w:styleId="BodyText2">
    <w:name w:val="Body Text 2"/>
    <w:basedOn w:val="Normal"/>
    <w:link w:val="BodyText2Char"/>
    <w:rsid w:val="00E4185E"/>
    <w:rPr>
      <w:rFonts w:eastAsia="MS Mincho"/>
      <w:sz w:val="28"/>
      <w:szCs w:val="28"/>
      <w:lang w:eastAsia="en-US"/>
    </w:rPr>
  </w:style>
  <w:style w:type="character" w:customStyle="1" w:styleId="BodyText2Char">
    <w:name w:val="Body Text 2 Char"/>
    <w:basedOn w:val="DefaultParagraphFont"/>
    <w:link w:val="BodyText2"/>
    <w:rsid w:val="00E4185E"/>
    <w:rPr>
      <w:rFonts w:ascii="Times New Roman" w:eastAsia="MS Mincho" w:hAnsi="Times New Roman" w:cs="Times New Roman"/>
      <w:sz w:val="28"/>
      <w:szCs w:val="28"/>
      <w:lang w:val="sq-AL"/>
    </w:rPr>
  </w:style>
  <w:style w:type="paragraph" w:customStyle="1" w:styleId="m4473582951405754494gmail-m-2530557737696170651gmail-msonormal">
    <w:name w:val="m_4473582951405754494gmail-m_-2530557737696170651gmail-msonormal"/>
    <w:basedOn w:val="Normal"/>
    <w:rsid w:val="00B0790F"/>
    <w:pPr>
      <w:spacing w:before="100" w:beforeAutospacing="1" w:after="100" w:afterAutospacing="1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ksf-ks.org/repository/images/main/02_05_2017_1571605_1__Ganimete_Musliu_u_prit_nga_komandanti_i_BRSH_she__kolonel_Xhevahir_Geci_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1C953-BCA3-4FDF-8164-1D0AABBC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8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Halime Morina</dc:creator>
  <cp:keywords/>
  <dc:description/>
  <cp:lastModifiedBy>Halime Morina</cp:lastModifiedBy>
  <cp:revision>182</cp:revision>
  <dcterms:created xsi:type="dcterms:W3CDTF">2017-06-30T07:03:00Z</dcterms:created>
  <dcterms:modified xsi:type="dcterms:W3CDTF">2017-12-20T11:43:00Z</dcterms:modified>
</cp:coreProperties>
</file>