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5D8FE" w14:textId="77777777" w:rsidR="00134975" w:rsidRPr="006074ED" w:rsidRDefault="00134975" w:rsidP="00903A27">
      <w:pPr>
        <w:spacing w:after="0" w:afterAutospacing="0"/>
        <w:jc w:val="center"/>
        <w:rPr>
          <w:rFonts w:ascii="Book Antiqua" w:hAnsi="Book Antiqua"/>
          <w:b/>
          <w:bCs/>
        </w:rPr>
      </w:pPr>
      <w:r w:rsidRPr="006074ED">
        <w:rPr>
          <w:rFonts w:ascii="Book Antiqua" w:hAnsi="Book Antiqua"/>
          <w:noProof/>
          <w:lang w:val="en-US" w:eastAsia="en-US"/>
        </w:rPr>
        <w:drawing>
          <wp:inline distT="0" distB="0" distL="0" distR="0" wp14:anchorId="430593B1" wp14:editId="47FFCEDB">
            <wp:extent cx="811088"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087" cy="808119"/>
                    </a:xfrm>
                    <a:prstGeom prst="rect">
                      <a:avLst/>
                    </a:prstGeom>
                    <a:noFill/>
                    <a:ln>
                      <a:noFill/>
                    </a:ln>
                  </pic:spPr>
                </pic:pic>
              </a:graphicData>
            </a:graphic>
          </wp:inline>
        </w:drawing>
      </w:r>
    </w:p>
    <w:p w14:paraId="2F1F72D2" w14:textId="77777777" w:rsidR="00903A27" w:rsidRPr="006074ED" w:rsidRDefault="00903A27" w:rsidP="00903A27">
      <w:pPr>
        <w:spacing w:after="0" w:afterAutospacing="0"/>
        <w:jc w:val="center"/>
        <w:rPr>
          <w:rFonts w:ascii="Book Antiqua" w:hAnsi="Book Antiqua"/>
          <w:b/>
          <w:bCs/>
        </w:rPr>
      </w:pPr>
    </w:p>
    <w:p w14:paraId="352232C2" w14:textId="77777777" w:rsidR="00134975" w:rsidRPr="006074ED" w:rsidRDefault="00134975" w:rsidP="00903A27">
      <w:pPr>
        <w:pBdr>
          <w:bottom w:val="single" w:sz="4" w:space="1" w:color="auto"/>
        </w:pBdr>
        <w:spacing w:before="0" w:beforeAutospacing="0" w:after="0" w:afterAutospacing="0" w:line="240" w:lineRule="auto"/>
        <w:jc w:val="center"/>
        <w:rPr>
          <w:rFonts w:ascii="Book Antiqua" w:hAnsi="Book Antiqua"/>
          <w:b/>
          <w:bCs/>
        </w:rPr>
      </w:pPr>
      <w:r w:rsidRPr="006074ED">
        <w:rPr>
          <w:rFonts w:ascii="Book Antiqua" w:hAnsi="Book Antiqua" w:cs="Book Antiqua"/>
          <w:b/>
          <w:bCs/>
        </w:rPr>
        <w:t>Republika e Kosovës</w:t>
      </w:r>
    </w:p>
    <w:p w14:paraId="7C0215F0" w14:textId="77777777" w:rsidR="00134975" w:rsidRPr="006074ED" w:rsidRDefault="00134975" w:rsidP="00903A27">
      <w:pPr>
        <w:pBdr>
          <w:bottom w:val="single" w:sz="4" w:space="1" w:color="auto"/>
        </w:pBdr>
        <w:spacing w:before="0" w:beforeAutospacing="0" w:after="0" w:afterAutospacing="0" w:line="240" w:lineRule="auto"/>
        <w:jc w:val="center"/>
        <w:rPr>
          <w:rFonts w:ascii="Book Antiqua" w:hAnsi="Book Antiqua" w:cs="Book Antiqua"/>
          <w:b/>
          <w:bCs/>
        </w:rPr>
      </w:pPr>
      <w:r w:rsidRPr="006074ED">
        <w:rPr>
          <w:rFonts w:ascii="Book Antiqua" w:hAnsi="Book Antiqua" w:cs="Book Antiqua"/>
          <w:b/>
          <w:bCs/>
        </w:rPr>
        <w:t>Republika Kosova-Republic of Kosovo</w:t>
      </w:r>
    </w:p>
    <w:p w14:paraId="771093BE" w14:textId="77777777" w:rsidR="00134975" w:rsidRPr="006074ED" w:rsidRDefault="00134975" w:rsidP="00903A27">
      <w:pPr>
        <w:pBdr>
          <w:bottom w:val="single" w:sz="4" w:space="1" w:color="auto"/>
        </w:pBdr>
        <w:spacing w:before="0" w:beforeAutospacing="0" w:after="0" w:afterAutospacing="0" w:line="240" w:lineRule="auto"/>
        <w:jc w:val="center"/>
        <w:rPr>
          <w:rFonts w:ascii="Book Antiqua" w:hAnsi="Book Antiqua" w:cs="Book Antiqua"/>
          <w:b/>
          <w:bCs/>
          <w:i/>
          <w:iCs/>
        </w:rPr>
      </w:pPr>
      <w:r w:rsidRPr="006074ED">
        <w:rPr>
          <w:rFonts w:ascii="Book Antiqua" w:hAnsi="Book Antiqua" w:cs="Book Antiqua"/>
          <w:b/>
          <w:bCs/>
          <w:i/>
          <w:iCs/>
        </w:rPr>
        <w:t xml:space="preserve">Qeveria-Vlada-Government </w:t>
      </w:r>
    </w:p>
    <w:p w14:paraId="5200CE18" w14:textId="77777777" w:rsidR="00134975" w:rsidRPr="006074ED" w:rsidRDefault="00134975" w:rsidP="00903A27">
      <w:pPr>
        <w:pStyle w:val="CharCharCharCharCharChar"/>
        <w:pBdr>
          <w:bottom w:val="single" w:sz="4" w:space="1" w:color="auto"/>
        </w:pBdr>
        <w:spacing w:before="0" w:beforeAutospacing="0" w:after="0" w:afterAutospacing="0" w:line="240" w:lineRule="auto"/>
        <w:jc w:val="center"/>
        <w:rPr>
          <w:rFonts w:ascii="Book Antiqua" w:hAnsi="Book Antiqua" w:cs="Book Antiqua"/>
          <w:b/>
          <w:bCs/>
          <w:i/>
          <w:iCs/>
          <w:sz w:val="22"/>
          <w:szCs w:val="22"/>
          <w:lang w:val="sq-AL"/>
        </w:rPr>
      </w:pPr>
      <w:r w:rsidRPr="006074ED">
        <w:rPr>
          <w:rFonts w:ascii="Book Antiqua" w:hAnsi="Book Antiqua" w:cs="Book Antiqua"/>
          <w:b/>
          <w:bCs/>
          <w:i/>
          <w:iCs/>
          <w:sz w:val="22"/>
          <w:szCs w:val="22"/>
          <w:lang w:val="sq-AL"/>
        </w:rPr>
        <w:t>Zyra e Kryeministrit-Ured Premijera-Office of the Prime Minister</w:t>
      </w:r>
    </w:p>
    <w:p w14:paraId="03EF421E" w14:textId="77777777" w:rsidR="00D90DB1" w:rsidRPr="006074ED" w:rsidRDefault="00D90DB1" w:rsidP="00903A27">
      <w:pPr>
        <w:pStyle w:val="Title"/>
        <w:pBdr>
          <w:bottom w:val="single" w:sz="4" w:space="1" w:color="auto"/>
        </w:pBdr>
        <w:spacing w:before="0" w:beforeAutospacing="0" w:after="0" w:afterAutospacing="0" w:line="240" w:lineRule="auto"/>
        <w:rPr>
          <w:rFonts w:ascii="Book Antiqua" w:hAnsi="Book Antiqua" w:cs="Century"/>
          <w:b w:val="0"/>
          <w:bCs w:val="0"/>
          <w:sz w:val="22"/>
          <w:szCs w:val="22"/>
        </w:rPr>
      </w:pPr>
      <w:r w:rsidRPr="006074ED">
        <w:rPr>
          <w:rFonts w:ascii="Book Antiqua" w:hAnsi="Book Antiqua" w:cs="Century"/>
          <w:b w:val="0"/>
          <w:bCs w:val="0"/>
          <w:sz w:val="22"/>
          <w:szCs w:val="22"/>
        </w:rPr>
        <w:t>AGJENCIA  PËR BARAZI GJINORE / AGENCIJA ZA RAVNOPRAVNOST POLOVA/</w:t>
      </w:r>
    </w:p>
    <w:p w14:paraId="0CC832BF" w14:textId="77777777" w:rsidR="00D90DB1" w:rsidRPr="006074ED" w:rsidRDefault="00D90DB1" w:rsidP="00903A27">
      <w:pPr>
        <w:pStyle w:val="Title"/>
        <w:pBdr>
          <w:bottom w:val="single" w:sz="4" w:space="1" w:color="auto"/>
        </w:pBdr>
        <w:spacing w:before="0" w:beforeAutospacing="0" w:after="0" w:afterAutospacing="0" w:line="240" w:lineRule="auto"/>
        <w:rPr>
          <w:rFonts w:ascii="Book Antiqua" w:hAnsi="Book Antiqua" w:cs="Century"/>
          <w:b w:val="0"/>
          <w:bCs w:val="0"/>
          <w:sz w:val="22"/>
          <w:szCs w:val="22"/>
        </w:rPr>
      </w:pPr>
      <w:r w:rsidRPr="006074ED">
        <w:rPr>
          <w:rFonts w:ascii="Book Antiqua" w:hAnsi="Book Antiqua" w:cs="Century"/>
          <w:b w:val="0"/>
          <w:bCs w:val="0"/>
          <w:sz w:val="22"/>
          <w:szCs w:val="22"/>
        </w:rPr>
        <w:t>AGENCY OF GENDER EQUALITY</w:t>
      </w:r>
    </w:p>
    <w:p w14:paraId="40C36CF5" w14:textId="05D82F70" w:rsidR="00324378" w:rsidRPr="006074ED" w:rsidRDefault="00275346" w:rsidP="00903A27">
      <w:pPr>
        <w:pStyle w:val="Default"/>
        <w:spacing w:line="360" w:lineRule="auto"/>
        <w:ind w:left="-90" w:right="-334"/>
        <w:jc w:val="center"/>
        <w:rPr>
          <w:rFonts w:ascii="Book Antiqua" w:hAnsi="Book Antiqua" w:cs="Times New Roman"/>
          <w:b/>
          <w:color w:val="auto"/>
          <w:sz w:val="22"/>
          <w:szCs w:val="22"/>
        </w:rPr>
      </w:pPr>
      <w:r w:rsidRPr="006074ED">
        <w:rPr>
          <w:rFonts w:ascii="Book Antiqua" w:hAnsi="Book Antiqua"/>
          <w:b/>
          <w:color w:val="auto"/>
          <w:sz w:val="22"/>
          <w:szCs w:val="22"/>
        </w:rPr>
        <w:t>FTESA PËR PROPOZIME PËR ORGANIZATAT JO QEVERITARE</w:t>
      </w:r>
    </w:p>
    <w:p w14:paraId="2437BADD" w14:textId="012CFE62" w:rsidR="000B3769" w:rsidRPr="006074ED" w:rsidRDefault="00A63C45" w:rsidP="00D76567">
      <w:pPr>
        <w:pStyle w:val="Default"/>
        <w:spacing w:line="276" w:lineRule="auto"/>
        <w:ind w:left="-90" w:right="-334"/>
        <w:jc w:val="both"/>
        <w:rPr>
          <w:rFonts w:ascii="Book Antiqua" w:hAnsi="Book Antiqua"/>
          <w:bCs/>
          <w:color w:val="auto"/>
          <w:sz w:val="22"/>
          <w:szCs w:val="22"/>
        </w:rPr>
      </w:pPr>
      <w:r w:rsidRPr="006074ED">
        <w:rPr>
          <w:rFonts w:ascii="Book Antiqua" w:hAnsi="Book Antiqua"/>
          <w:color w:val="auto"/>
          <w:sz w:val="22"/>
          <w:szCs w:val="22"/>
        </w:rPr>
        <w:t xml:space="preserve">Thirrje publike për ofrimin </w:t>
      </w:r>
      <w:r w:rsidR="00B41B22">
        <w:rPr>
          <w:rFonts w:ascii="Book Antiqua" w:hAnsi="Book Antiqua"/>
          <w:color w:val="auto"/>
          <w:sz w:val="22"/>
          <w:szCs w:val="22"/>
        </w:rPr>
        <w:t>e mbështetjes financiare,</w:t>
      </w:r>
      <w:r w:rsidRPr="006074ED">
        <w:rPr>
          <w:rFonts w:ascii="Book Antiqua" w:hAnsi="Book Antiqua"/>
          <w:color w:val="auto"/>
          <w:sz w:val="22"/>
          <w:szCs w:val="22"/>
        </w:rPr>
        <w:t xml:space="preserve"> për financimin e projekteve/programeve të OJQ-ve</w:t>
      </w:r>
      <w:r w:rsidR="000A09E5" w:rsidRPr="006074ED">
        <w:rPr>
          <w:rFonts w:ascii="Book Antiqua" w:hAnsi="Book Antiqua"/>
          <w:bCs/>
          <w:color w:val="auto"/>
          <w:sz w:val="22"/>
          <w:szCs w:val="22"/>
        </w:rPr>
        <w:t xml:space="preserve"> </w:t>
      </w:r>
      <w:r w:rsidRPr="006074ED">
        <w:rPr>
          <w:rFonts w:ascii="Book Antiqua" w:hAnsi="Book Antiqua"/>
          <w:color w:val="auto"/>
          <w:sz w:val="22"/>
          <w:szCs w:val="22"/>
        </w:rPr>
        <w:t xml:space="preserve">që kontribuojnë në </w:t>
      </w:r>
      <w:r w:rsidR="000B3769" w:rsidRPr="006074ED">
        <w:rPr>
          <w:rFonts w:ascii="Book Antiqua" w:hAnsi="Book Antiqua"/>
          <w:color w:val="auto"/>
          <w:sz w:val="22"/>
          <w:szCs w:val="22"/>
        </w:rPr>
        <w:t>:</w:t>
      </w:r>
    </w:p>
    <w:p w14:paraId="09086B2F" w14:textId="77777777" w:rsidR="007435B4" w:rsidRPr="006074ED" w:rsidRDefault="00C732C5" w:rsidP="00AD1F08">
      <w:pPr>
        <w:pStyle w:val="Default"/>
        <w:numPr>
          <w:ilvl w:val="0"/>
          <w:numId w:val="24"/>
        </w:numPr>
        <w:spacing w:line="276" w:lineRule="auto"/>
        <w:ind w:right="-334"/>
        <w:jc w:val="both"/>
        <w:rPr>
          <w:rFonts w:ascii="Book Antiqua" w:hAnsi="Book Antiqua"/>
          <w:b/>
          <w:color w:val="auto"/>
          <w:sz w:val="22"/>
          <w:szCs w:val="22"/>
        </w:rPr>
      </w:pPr>
      <w:r w:rsidRPr="006074ED">
        <w:rPr>
          <w:rFonts w:ascii="Book Antiqua" w:hAnsi="Book Antiqua"/>
          <w:b/>
          <w:color w:val="auto"/>
          <w:sz w:val="22"/>
          <w:szCs w:val="22"/>
        </w:rPr>
        <w:t>P</w:t>
      </w:r>
      <w:r w:rsidR="00550B14" w:rsidRPr="006074ED">
        <w:rPr>
          <w:rFonts w:ascii="Book Antiqua" w:hAnsi="Book Antiqua"/>
          <w:b/>
          <w:color w:val="auto"/>
          <w:sz w:val="22"/>
          <w:szCs w:val="22"/>
        </w:rPr>
        <w:t>arandalimin e dhun</w:t>
      </w:r>
      <w:r w:rsidR="0059510C" w:rsidRPr="006074ED">
        <w:rPr>
          <w:rFonts w:ascii="Book Antiqua" w:hAnsi="Book Antiqua"/>
          <w:b/>
          <w:color w:val="auto"/>
          <w:sz w:val="22"/>
          <w:szCs w:val="22"/>
        </w:rPr>
        <w:t>ë</w:t>
      </w:r>
      <w:r w:rsidR="00550B14" w:rsidRPr="006074ED">
        <w:rPr>
          <w:rFonts w:ascii="Book Antiqua" w:hAnsi="Book Antiqua"/>
          <w:b/>
          <w:color w:val="auto"/>
          <w:sz w:val="22"/>
          <w:szCs w:val="22"/>
        </w:rPr>
        <w:t>s n</w:t>
      </w:r>
      <w:r w:rsidR="0059510C" w:rsidRPr="006074ED">
        <w:rPr>
          <w:rFonts w:ascii="Book Antiqua" w:hAnsi="Book Antiqua"/>
          <w:b/>
          <w:color w:val="auto"/>
          <w:sz w:val="22"/>
          <w:szCs w:val="22"/>
        </w:rPr>
        <w:t>ë</w:t>
      </w:r>
      <w:r w:rsidR="00550B14" w:rsidRPr="006074ED">
        <w:rPr>
          <w:rFonts w:ascii="Book Antiqua" w:hAnsi="Book Antiqua"/>
          <w:b/>
          <w:color w:val="auto"/>
          <w:sz w:val="22"/>
          <w:szCs w:val="22"/>
        </w:rPr>
        <w:t xml:space="preserve"> familje </w:t>
      </w:r>
      <w:r w:rsidR="007435B4" w:rsidRPr="006074ED">
        <w:rPr>
          <w:rFonts w:ascii="Book Antiqua" w:hAnsi="Book Antiqua"/>
          <w:b/>
          <w:color w:val="auto"/>
          <w:sz w:val="22"/>
          <w:szCs w:val="22"/>
        </w:rPr>
        <w:t>dhe dhun</w:t>
      </w:r>
      <w:r w:rsidR="0059510C" w:rsidRPr="006074ED">
        <w:rPr>
          <w:rFonts w:ascii="Book Antiqua" w:hAnsi="Book Antiqua"/>
          <w:b/>
          <w:color w:val="auto"/>
          <w:sz w:val="22"/>
          <w:szCs w:val="22"/>
        </w:rPr>
        <w:t>ë</w:t>
      </w:r>
      <w:r w:rsidR="007435B4" w:rsidRPr="006074ED">
        <w:rPr>
          <w:rFonts w:ascii="Book Antiqua" w:hAnsi="Book Antiqua"/>
          <w:b/>
          <w:color w:val="auto"/>
          <w:sz w:val="22"/>
          <w:szCs w:val="22"/>
        </w:rPr>
        <w:t>s n</w:t>
      </w:r>
      <w:r w:rsidR="0059510C" w:rsidRPr="006074ED">
        <w:rPr>
          <w:rFonts w:ascii="Book Antiqua" w:hAnsi="Book Antiqua"/>
          <w:b/>
          <w:color w:val="auto"/>
          <w:sz w:val="22"/>
          <w:szCs w:val="22"/>
        </w:rPr>
        <w:t>ë</w:t>
      </w:r>
      <w:r w:rsidR="000B3769" w:rsidRPr="006074ED">
        <w:rPr>
          <w:rFonts w:ascii="Book Antiqua" w:hAnsi="Book Antiqua"/>
          <w:b/>
          <w:color w:val="auto"/>
          <w:sz w:val="22"/>
          <w:szCs w:val="22"/>
        </w:rPr>
        <w:t xml:space="preserve"> baza gjinore </w:t>
      </w:r>
      <w:r w:rsidR="00426151" w:rsidRPr="006074ED">
        <w:rPr>
          <w:rFonts w:ascii="Book Antiqua" w:hAnsi="Book Antiqua"/>
          <w:b/>
          <w:color w:val="auto"/>
          <w:sz w:val="22"/>
          <w:szCs w:val="22"/>
        </w:rPr>
        <w:t>përmes realizmit të programeve</w:t>
      </w:r>
      <w:r w:rsidR="000B3769" w:rsidRPr="006074ED">
        <w:rPr>
          <w:rFonts w:ascii="Book Antiqua" w:hAnsi="Book Antiqua"/>
          <w:b/>
          <w:color w:val="auto"/>
          <w:sz w:val="22"/>
          <w:szCs w:val="22"/>
        </w:rPr>
        <w:t xml:space="preserve"> tra</w:t>
      </w:r>
      <w:r w:rsidR="00426151" w:rsidRPr="006074ED">
        <w:rPr>
          <w:rFonts w:ascii="Book Antiqua" w:hAnsi="Book Antiqua"/>
          <w:b/>
          <w:color w:val="auto"/>
          <w:sz w:val="22"/>
          <w:szCs w:val="22"/>
        </w:rPr>
        <w:t>jtuese</w:t>
      </w:r>
      <w:r w:rsidR="007435B4" w:rsidRPr="006074ED">
        <w:rPr>
          <w:rFonts w:ascii="Book Antiqua" w:hAnsi="Book Antiqua"/>
          <w:b/>
          <w:color w:val="auto"/>
          <w:sz w:val="22"/>
          <w:szCs w:val="22"/>
        </w:rPr>
        <w:t xml:space="preserve"> </w:t>
      </w:r>
      <w:r w:rsidR="000B3769" w:rsidRPr="006074ED">
        <w:rPr>
          <w:rFonts w:ascii="Book Antiqua" w:hAnsi="Book Antiqua"/>
          <w:b/>
          <w:color w:val="auto"/>
          <w:sz w:val="22"/>
          <w:szCs w:val="22"/>
        </w:rPr>
        <w:t>psiko social</w:t>
      </w:r>
      <w:r w:rsidR="00426151" w:rsidRPr="006074ED">
        <w:rPr>
          <w:rFonts w:ascii="Book Antiqua" w:hAnsi="Book Antiqua"/>
          <w:b/>
          <w:color w:val="auto"/>
          <w:sz w:val="22"/>
          <w:szCs w:val="22"/>
        </w:rPr>
        <w:t>e</w:t>
      </w:r>
      <w:r w:rsidR="000B3769" w:rsidRPr="006074ED">
        <w:rPr>
          <w:rFonts w:ascii="Book Antiqua" w:hAnsi="Book Antiqua"/>
          <w:b/>
          <w:color w:val="auto"/>
          <w:sz w:val="22"/>
          <w:szCs w:val="22"/>
        </w:rPr>
        <w:t xml:space="preserve"> të</w:t>
      </w:r>
      <w:r w:rsidR="007435B4" w:rsidRPr="006074ED">
        <w:rPr>
          <w:rFonts w:ascii="Book Antiqua" w:hAnsi="Book Antiqua"/>
          <w:b/>
          <w:color w:val="auto"/>
          <w:sz w:val="22"/>
          <w:szCs w:val="22"/>
        </w:rPr>
        <w:t xml:space="preserve">  dhun</w:t>
      </w:r>
      <w:r w:rsidR="000B3769" w:rsidRPr="006074ED">
        <w:rPr>
          <w:rFonts w:ascii="Book Antiqua" w:hAnsi="Book Antiqua"/>
          <w:b/>
          <w:color w:val="auto"/>
          <w:sz w:val="22"/>
          <w:szCs w:val="22"/>
        </w:rPr>
        <w:t>uesve/abuzuesve</w:t>
      </w:r>
      <w:r w:rsidR="00324378" w:rsidRPr="006074ED">
        <w:rPr>
          <w:rFonts w:ascii="Book Antiqua" w:hAnsi="Book Antiqua"/>
          <w:b/>
          <w:color w:val="auto"/>
          <w:sz w:val="22"/>
          <w:szCs w:val="22"/>
        </w:rPr>
        <w:t>,</w:t>
      </w:r>
    </w:p>
    <w:p w14:paraId="230494B6" w14:textId="77777777" w:rsidR="00426151" w:rsidRPr="006074ED" w:rsidRDefault="00426151" w:rsidP="00AD1F08">
      <w:pPr>
        <w:pStyle w:val="Default"/>
        <w:numPr>
          <w:ilvl w:val="0"/>
          <w:numId w:val="24"/>
        </w:numPr>
        <w:spacing w:line="276" w:lineRule="auto"/>
        <w:ind w:right="-334"/>
        <w:jc w:val="both"/>
        <w:rPr>
          <w:rFonts w:ascii="Book Antiqua" w:hAnsi="Book Antiqua"/>
          <w:b/>
          <w:color w:val="auto"/>
          <w:sz w:val="22"/>
          <w:szCs w:val="22"/>
        </w:rPr>
      </w:pPr>
      <w:r w:rsidRPr="006074ED">
        <w:rPr>
          <w:rFonts w:ascii="Book Antiqua" w:hAnsi="Book Antiqua"/>
          <w:b/>
          <w:color w:val="auto"/>
          <w:sz w:val="22"/>
          <w:szCs w:val="22"/>
        </w:rPr>
        <w:t xml:space="preserve">Ofrimin e këshillimeve </w:t>
      </w:r>
      <w:r w:rsidR="00324378" w:rsidRPr="006074ED">
        <w:rPr>
          <w:rFonts w:ascii="Book Antiqua" w:hAnsi="Book Antiqua"/>
          <w:b/>
          <w:color w:val="auto"/>
          <w:sz w:val="22"/>
          <w:szCs w:val="22"/>
        </w:rPr>
        <w:t xml:space="preserve">psikologjike </w:t>
      </w:r>
      <w:r w:rsidR="00AD1F08" w:rsidRPr="006074ED">
        <w:rPr>
          <w:rFonts w:ascii="Book Antiqua" w:hAnsi="Book Antiqua"/>
          <w:b/>
          <w:color w:val="auto"/>
          <w:sz w:val="22"/>
          <w:szCs w:val="22"/>
        </w:rPr>
        <w:t xml:space="preserve">përmes telefonit </w:t>
      </w:r>
      <w:r w:rsidRPr="006074ED">
        <w:rPr>
          <w:rFonts w:ascii="Book Antiqua" w:hAnsi="Book Antiqua"/>
          <w:b/>
          <w:color w:val="auto"/>
          <w:sz w:val="22"/>
          <w:szCs w:val="22"/>
        </w:rPr>
        <w:t>p</w:t>
      </w:r>
      <w:r w:rsidR="00324378" w:rsidRPr="006074ED">
        <w:rPr>
          <w:rFonts w:ascii="Book Antiqua" w:hAnsi="Book Antiqua"/>
          <w:b/>
          <w:color w:val="auto"/>
          <w:sz w:val="22"/>
          <w:szCs w:val="22"/>
        </w:rPr>
        <w:t>ër të</w:t>
      </w:r>
      <w:r w:rsidRPr="006074ED">
        <w:rPr>
          <w:rFonts w:ascii="Book Antiqua" w:hAnsi="Book Antiqua"/>
          <w:b/>
          <w:color w:val="auto"/>
          <w:sz w:val="22"/>
          <w:szCs w:val="22"/>
        </w:rPr>
        <w:t xml:space="preserve"> gjitha kategoritë n</w:t>
      </w:r>
      <w:r w:rsidR="00324378" w:rsidRPr="006074ED">
        <w:rPr>
          <w:rFonts w:ascii="Book Antiqua" w:hAnsi="Book Antiqua"/>
          <w:b/>
          <w:color w:val="auto"/>
          <w:sz w:val="22"/>
          <w:szCs w:val="22"/>
        </w:rPr>
        <w:t>ë</w:t>
      </w:r>
      <w:r w:rsidRPr="006074ED">
        <w:rPr>
          <w:rFonts w:ascii="Book Antiqua" w:hAnsi="Book Antiqua"/>
          <w:b/>
          <w:color w:val="auto"/>
          <w:sz w:val="22"/>
          <w:szCs w:val="22"/>
        </w:rPr>
        <w:t xml:space="preserve"> nevojë që kanë shqetësime emocionale dhe psikologjike sidomos n</w:t>
      </w:r>
      <w:r w:rsidR="00324378" w:rsidRPr="006074ED">
        <w:rPr>
          <w:rFonts w:ascii="Book Antiqua" w:hAnsi="Book Antiqua"/>
          <w:b/>
          <w:color w:val="auto"/>
          <w:sz w:val="22"/>
          <w:szCs w:val="22"/>
        </w:rPr>
        <w:t>ë</w:t>
      </w:r>
      <w:r w:rsidRPr="006074ED">
        <w:rPr>
          <w:rFonts w:ascii="Book Antiqua" w:hAnsi="Book Antiqua"/>
          <w:b/>
          <w:color w:val="auto"/>
          <w:sz w:val="22"/>
          <w:szCs w:val="22"/>
        </w:rPr>
        <w:t xml:space="preserve">n efektin e situatës </w:t>
      </w:r>
      <w:r w:rsidR="0016062F" w:rsidRPr="006074ED">
        <w:rPr>
          <w:rFonts w:ascii="Book Antiqua" w:hAnsi="Book Antiqua"/>
          <w:b/>
          <w:color w:val="auto"/>
          <w:sz w:val="22"/>
          <w:szCs w:val="22"/>
        </w:rPr>
        <w:t>s</w:t>
      </w:r>
      <w:r w:rsidR="00324378" w:rsidRPr="006074ED">
        <w:rPr>
          <w:rFonts w:ascii="Book Antiqua" w:hAnsi="Book Antiqua"/>
          <w:b/>
          <w:color w:val="auto"/>
          <w:sz w:val="22"/>
          <w:szCs w:val="22"/>
        </w:rPr>
        <w:t>ë pandemisë</w:t>
      </w:r>
      <w:r w:rsidR="0016062F" w:rsidRPr="006074ED">
        <w:rPr>
          <w:rFonts w:ascii="Book Antiqua" w:hAnsi="Book Antiqua"/>
          <w:b/>
          <w:color w:val="auto"/>
          <w:sz w:val="22"/>
          <w:szCs w:val="22"/>
        </w:rPr>
        <w:t xml:space="preserve"> COVID 19</w:t>
      </w:r>
      <w:r w:rsidR="00AD1F08" w:rsidRPr="006074ED">
        <w:rPr>
          <w:rFonts w:ascii="Book Antiqua" w:hAnsi="Book Antiqua"/>
          <w:b/>
          <w:color w:val="auto"/>
          <w:sz w:val="22"/>
          <w:szCs w:val="22"/>
        </w:rPr>
        <w:t>.</w:t>
      </w:r>
      <w:r w:rsidR="0016062F" w:rsidRPr="006074ED">
        <w:rPr>
          <w:rFonts w:ascii="Book Antiqua" w:hAnsi="Book Antiqua"/>
          <w:b/>
          <w:color w:val="auto"/>
          <w:sz w:val="22"/>
          <w:szCs w:val="22"/>
        </w:rPr>
        <w:t xml:space="preserve">  </w:t>
      </w:r>
    </w:p>
    <w:p w14:paraId="01C9CB29" w14:textId="77777777" w:rsidR="00324378" w:rsidRPr="006074ED" w:rsidRDefault="00324378" w:rsidP="00A714E3">
      <w:pPr>
        <w:pStyle w:val="Default"/>
        <w:numPr>
          <w:ilvl w:val="0"/>
          <w:numId w:val="17"/>
        </w:numPr>
        <w:spacing w:line="276" w:lineRule="auto"/>
        <w:ind w:left="270" w:right="-334" w:hanging="270"/>
        <w:jc w:val="both"/>
        <w:rPr>
          <w:rFonts w:ascii="Book Antiqua" w:hAnsi="Book Antiqua"/>
          <w:b/>
          <w:bCs/>
          <w:color w:val="auto"/>
          <w:sz w:val="22"/>
          <w:szCs w:val="22"/>
        </w:rPr>
      </w:pPr>
      <w:r w:rsidRPr="006074ED">
        <w:rPr>
          <w:rFonts w:ascii="Book Antiqua" w:hAnsi="Book Antiqua"/>
          <w:b/>
          <w:bCs/>
          <w:color w:val="auto"/>
          <w:sz w:val="22"/>
          <w:szCs w:val="22"/>
        </w:rPr>
        <w:t>Qëllimi</w:t>
      </w:r>
    </w:p>
    <w:p w14:paraId="35838A7C" w14:textId="77777777" w:rsidR="00324378" w:rsidRPr="006074ED" w:rsidRDefault="00324378" w:rsidP="00324378">
      <w:pPr>
        <w:pStyle w:val="Default"/>
        <w:spacing w:line="276" w:lineRule="auto"/>
        <w:ind w:left="-90" w:right="-334"/>
        <w:jc w:val="both"/>
        <w:rPr>
          <w:rFonts w:ascii="Book Antiqua" w:eastAsia="Calibri" w:hAnsi="Book Antiqua" w:cs="Calibri Light"/>
          <w:b/>
          <w:bCs/>
          <w:i/>
          <w:color w:val="auto"/>
          <w:sz w:val="22"/>
          <w:szCs w:val="22"/>
        </w:rPr>
      </w:pPr>
      <w:r w:rsidRPr="006074ED">
        <w:rPr>
          <w:rFonts w:ascii="Book Antiqua" w:hAnsi="Book Antiqua"/>
          <w:bCs/>
          <w:color w:val="auto"/>
          <w:sz w:val="22"/>
          <w:szCs w:val="22"/>
        </w:rPr>
        <w:t xml:space="preserve">Agjencia për Barazi Gjinore </w:t>
      </w:r>
      <w:r w:rsidRPr="006074ED">
        <w:rPr>
          <w:rFonts w:ascii="Book Antiqua" w:eastAsia="Calibri" w:hAnsi="Book Antiqua"/>
          <w:color w:val="auto"/>
          <w:sz w:val="22"/>
          <w:szCs w:val="22"/>
        </w:rPr>
        <w:t xml:space="preserve">përmes kësaj thirrjeje në zbatim të drejtpërdrejtë të </w:t>
      </w:r>
      <w:r w:rsidRPr="006074ED">
        <w:rPr>
          <w:rFonts w:ascii="Book Antiqua" w:eastAsia="Calibri" w:hAnsi="Book Antiqua"/>
          <w:iCs/>
          <w:color w:val="auto"/>
          <w:sz w:val="22"/>
          <w:szCs w:val="22"/>
        </w:rPr>
        <w:t xml:space="preserve">Programit të Kosovës për Barazi Gjinore dhe Planit të Veprimit  2020-2024, respektivisht </w:t>
      </w:r>
      <w:r w:rsidRPr="006074ED">
        <w:rPr>
          <w:rFonts w:ascii="Book Antiqua" w:eastAsia="Calibri" w:hAnsi="Book Antiqua" w:cs="Calibri Light"/>
          <w:bCs/>
          <w:color w:val="auto"/>
          <w:sz w:val="22"/>
          <w:szCs w:val="22"/>
        </w:rPr>
        <w:t xml:space="preserve">Objektivit Strategjik 3: </w:t>
      </w:r>
      <w:r w:rsidRPr="006074ED">
        <w:rPr>
          <w:rFonts w:ascii="Book Antiqua" w:eastAsia="Calibri" w:hAnsi="Book Antiqua" w:cs="Calibri Light"/>
          <w:b/>
          <w:bCs/>
          <w:i/>
          <w:color w:val="auto"/>
          <w:sz w:val="22"/>
          <w:szCs w:val="22"/>
        </w:rPr>
        <w:t>Avancimi i realizimit të të drejtave në vendimmarrje, paqe, siguri dhe drejtësi garantues i arritjes së barazisë gjinore, synon te adresoi çështjet e ofrimit:</w:t>
      </w:r>
    </w:p>
    <w:p w14:paraId="12647F6F" w14:textId="77777777" w:rsidR="00324378" w:rsidRPr="006074ED" w:rsidRDefault="00324378" w:rsidP="00AD1F08">
      <w:pPr>
        <w:pStyle w:val="Default"/>
        <w:numPr>
          <w:ilvl w:val="0"/>
          <w:numId w:val="25"/>
        </w:numPr>
        <w:spacing w:line="276" w:lineRule="auto"/>
        <w:ind w:right="-334"/>
        <w:jc w:val="both"/>
        <w:rPr>
          <w:rFonts w:ascii="Book Antiqua" w:eastAsia="Calibri" w:hAnsi="Book Antiqua"/>
          <w:color w:val="auto"/>
          <w:sz w:val="22"/>
          <w:szCs w:val="22"/>
          <w:lang w:val="en-US"/>
        </w:rPr>
      </w:pPr>
      <w:r w:rsidRPr="006074ED">
        <w:rPr>
          <w:rFonts w:ascii="Book Antiqua" w:eastAsia="Calibri" w:hAnsi="Book Antiqua" w:cs="Calibri Light"/>
          <w:bCs/>
          <w:color w:val="auto"/>
          <w:sz w:val="22"/>
          <w:szCs w:val="22"/>
        </w:rPr>
        <w:t>T</w:t>
      </w:r>
      <w:r w:rsidR="00AD1F08" w:rsidRPr="006074ED">
        <w:rPr>
          <w:rFonts w:ascii="Book Antiqua" w:eastAsia="Calibri" w:hAnsi="Book Antiqua" w:cs="Calibri Light"/>
          <w:bCs/>
          <w:color w:val="auto"/>
          <w:sz w:val="22"/>
          <w:szCs w:val="22"/>
        </w:rPr>
        <w:t>ë shërbimeve psiko sociale/ trajtimit për kryesit e dhunës</w:t>
      </w:r>
    </w:p>
    <w:p w14:paraId="34797B46" w14:textId="77777777" w:rsidR="00324378" w:rsidRPr="006074ED" w:rsidRDefault="00324378" w:rsidP="00AD1F08">
      <w:pPr>
        <w:pStyle w:val="Default"/>
        <w:numPr>
          <w:ilvl w:val="0"/>
          <w:numId w:val="25"/>
        </w:numPr>
        <w:spacing w:line="276" w:lineRule="auto"/>
        <w:ind w:right="-334"/>
        <w:jc w:val="both"/>
        <w:rPr>
          <w:rFonts w:ascii="Book Antiqua" w:eastAsia="Calibri" w:hAnsi="Book Antiqua"/>
          <w:color w:val="auto"/>
          <w:sz w:val="22"/>
          <w:szCs w:val="22"/>
          <w:lang w:val="en-US"/>
        </w:rPr>
      </w:pPr>
      <w:r w:rsidRPr="006074ED">
        <w:rPr>
          <w:rFonts w:ascii="Book Antiqua" w:eastAsia="Calibri" w:hAnsi="Book Antiqua" w:cs="Calibri Light"/>
          <w:bCs/>
          <w:color w:val="auto"/>
          <w:sz w:val="22"/>
          <w:szCs w:val="22"/>
        </w:rPr>
        <w:t>Të asistencës psiko-sociale përmes shërbimeve telefonike</w:t>
      </w:r>
      <w:r w:rsidR="00AD1F08" w:rsidRPr="006074ED">
        <w:rPr>
          <w:rFonts w:ascii="Book Antiqua" w:eastAsia="Calibri" w:hAnsi="Book Antiqua" w:cs="Calibri Light"/>
          <w:bCs/>
          <w:color w:val="auto"/>
          <w:sz w:val="22"/>
          <w:szCs w:val="22"/>
        </w:rPr>
        <w:t xml:space="preserve"> falas</w:t>
      </w:r>
      <w:r w:rsidRPr="006074ED">
        <w:rPr>
          <w:rFonts w:ascii="Book Antiqua" w:eastAsia="Calibri" w:hAnsi="Book Antiqua" w:cs="Calibri Light"/>
          <w:bCs/>
          <w:color w:val="auto"/>
          <w:sz w:val="22"/>
          <w:szCs w:val="22"/>
        </w:rPr>
        <w:t>, si përgjigje ndaj shqetësimeve psikologjike-emocionale gjatë periudhës se COVID 19</w:t>
      </w:r>
      <w:r w:rsidR="00AD1F08" w:rsidRPr="006074ED">
        <w:rPr>
          <w:rFonts w:ascii="Book Antiqua" w:eastAsia="Calibri" w:hAnsi="Book Antiqua" w:cs="Calibri Light"/>
          <w:bCs/>
          <w:color w:val="auto"/>
          <w:sz w:val="22"/>
          <w:szCs w:val="22"/>
        </w:rPr>
        <w:t>.</w:t>
      </w:r>
    </w:p>
    <w:p w14:paraId="337AFDE1" w14:textId="77777777" w:rsidR="00A63C45" w:rsidRPr="006074ED" w:rsidRDefault="00A63C45" w:rsidP="00324378">
      <w:pPr>
        <w:pStyle w:val="Default"/>
        <w:spacing w:line="276" w:lineRule="auto"/>
        <w:ind w:right="-334"/>
        <w:jc w:val="both"/>
        <w:rPr>
          <w:rFonts w:ascii="Book Antiqua" w:eastAsia="Calibri" w:hAnsi="Book Antiqua"/>
          <w:color w:val="auto"/>
          <w:sz w:val="22"/>
          <w:szCs w:val="22"/>
          <w:lang w:val="en-US"/>
        </w:rPr>
      </w:pPr>
      <w:r w:rsidRPr="006074ED">
        <w:rPr>
          <w:rFonts w:ascii="Book Antiqua" w:hAnsi="Book Antiqua"/>
          <w:color w:val="auto"/>
          <w:sz w:val="22"/>
          <w:szCs w:val="22"/>
        </w:rPr>
        <w:t>Agjencia p</w:t>
      </w:r>
      <w:r w:rsidR="0059510C" w:rsidRPr="006074ED">
        <w:rPr>
          <w:rFonts w:ascii="Book Antiqua" w:hAnsi="Book Antiqua"/>
          <w:color w:val="auto"/>
          <w:sz w:val="22"/>
          <w:szCs w:val="22"/>
        </w:rPr>
        <w:t>ë</w:t>
      </w:r>
      <w:r w:rsidRPr="006074ED">
        <w:rPr>
          <w:rFonts w:ascii="Book Antiqua" w:hAnsi="Book Antiqua"/>
          <w:color w:val="auto"/>
          <w:sz w:val="22"/>
          <w:szCs w:val="22"/>
        </w:rPr>
        <w:t>r Barazi Gjinore u bënë th</w:t>
      </w:r>
      <w:r w:rsidR="00324378" w:rsidRPr="006074ED">
        <w:rPr>
          <w:rFonts w:ascii="Book Antiqua" w:hAnsi="Book Antiqua"/>
          <w:color w:val="auto"/>
          <w:sz w:val="22"/>
          <w:szCs w:val="22"/>
        </w:rPr>
        <w:t xml:space="preserve">irrje të gjitha organizatave jo </w:t>
      </w:r>
      <w:r w:rsidRPr="006074ED">
        <w:rPr>
          <w:rFonts w:ascii="Book Antiqua" w:hAnsi="Book Antiqua"/>
          <w:color w:val="auto"/>
          <w:sz w:val="22"/>
          <w:szCs w:val="22"/>
        </w:rPr>
        <w:t xml:space="preserve">qeveritare të </w:t>
      </w:r>
      <w:r w:rsidR="008C2C13" w:rsidRPr="006074ED">
        <w:rPr>
          <w:rFonts w:ascii="Book Antiqua" w:hAnsi="Book Antiqua"/>
          <w:color w:val="auto"/>
          <w:sz w:val="22"/>
          <w:szCs w:val="22"/>
        </w:rPr>
        <w:t>r</w:t>
      </w:r>
      <w:r w:rsidRPr="006074ED">
        <w:rPr>
          <w:rFonts w:ascii="Book Antiqua" w:hAnsi="Book Antiqua"/>
          <w:color w:val="auto"/>
          <w:sz w:val="22"/>
          <w:szCs w:val="22"/>
        </w:rPr>
        <w:t xml:space="preserve">egjistruara në </w:t>
      </w:r>
      <w:r w:rsidR="009D08BB" w:rsidRPr="006074ED">
        <w:rPr>
          <w:rFonts w:ascii="Book Antiqua" w:hAnsi="Book Antiqua"/>
          <w:color w:val="auto"/>
          <w:sz w:val="22"/>
          <w:szCs w:val="22"/>
        </w:rPr>
        <w:t>Republikën</w:t>
      </w:r>
      <w:r w:rsidRPr="006074ED">
        <w:rPr>
          <w:rFonts w:ascii="Book Antiqua" w:hAnsi="Book Antiqua"/>
          <w:color w:val="auto"/>
          <w:sz w:val="22"/>
          <w:szCs w:val="22"/>
        </w:rPr>
        <w:t xml:space="preserve"> e Kosovës</w:t>
      </w:r>
      <w:r w:rsidR="00324378" w:rsidRPr="006074ED">
        <w:rPr>
          <w:rFonts w:ascii="Book Antiqua" w:hAnsi="Book Antiqua"/>
          <w:color w:val="auto"/>
          <w:sz w:val="22"/>
          <w:szCs w:val="22"/>
        </w:rPr>
        <w:t xml:space="preserve"> mandati i </w:t>
      </w:r>
      <w:r w:rsidRPr="006074ED">
        <w:rPr>
          <w:rFonts w:ascii="Book Antiqua" w:hAnsi="Book Antiqua"/>
          <w:color w:val="auto"/>
          <w:sz w:val="22"/>
          <w:szCs w:val="22"/>
        </w:rPr>
        <w:t>të cilave është i fokusuar</w:t>
      </w:r>
      <w:r w:rsidR="00B31909" w:rsidRPr="006074ED">
        <w:rPr>
          <w:rFonts w:ascii="Book Antiqua" w:hAnsi="Book Antiqua"/>
          <w:color w:val="auto"/>
          <w:sz w:val="22"/>
          <w:szCs w:val="22"/>
        </w:rPr>
        <w:t xml:space="preserve"> dhe profilizuar</w:t>
      </w:r>
      <w:r w:rsidRPr="006074ED">
        <w:rPr>
          <w:rFonts w:ascii="Book Antiqua" w:hAnsi="Book Antiqua"/>
          <w:color w:val="auto"/>
          <w:sz w:val="22"/>
          <w:szCs w:val="22"/>
        </w:rPr>
        <w:t xml:space="preserve"> në fushën e </w:t>
      </w:r>
      <w:r w:rsidR="00B31909" w:rsidRPr="006074ED">
        <w:rPr>
          <w:rFonts w:ascii="Book Antiqua" w:hAnsi="Book Antiqua"/>
          <w:color w:val="auto"/>
          <w:sz w:val="22"/>
          <w:szCs w:val="22"/>
        </w:rPr>
        <w:t xml:space="preserve">trajtimit dhe </w:t>
      </w:r>
      <w:r w:rsidR="007435B4" w:rsidRPr="006074ED">
        <w:rPr>
          <w:rFonts w:ascii="Book Antiqua" w:hAnsi="Book Antiqua"/>
          <w:color w:val="auto"/>
          <w:sz w:val="22"/>
          <w:szCs w:val="22"/>
        </w:rPr>
        <w:t>k</w:t>
      </w:r>
      <w:r w:rsidR="0059510C" w:rsidRPr="006074ED">
        <w:rPr>
          <w:rFonts w:ascii="Book Antiqua" w:hAnsi="Book Antiqua"/>
          <w:color w:val="auto"/>
          <w:sz w:val="22"/>
          <w:szCs w:val="22"/>
        </w:rPr>
        <w:t>ë</w:t>
      </w:r>
      <w:r w:rsidR="00CA6D68" w:rsidRPr="006074ED">
        <w:rPr>
          <w:rFonts w:ascii="Book Antiqua" w:hAnsi="Book Antiqua"/>
          <w:color w:val="auto"/>
          <w:sz w:val="22"/>
          <w:szCs w:val="22"/>
        </w:rPr>
        <w:t>shillimit psiko-</w:t>
      </w:r>
      <w:r w:rsidR="00324378" w:rsidRPr="006074ED">
        <w:rPr>
          <w:rFonts w:ascii="Book Antiqua" w:hAnsi="Book Antiqua"/>
          <w:color w:val="auto"/>
          <w:sz w:val="22"/>
          <w:szCs w:val="22"/>
        </w:rPr>
        <w:t xml:space="preserve">social që </w:t>
      </w:r>
      <w:r w:rsidRPr="006074ED">
        <w:rPr>
          <w:rFonts w:ascii="Book Antiqua" w:hAnsi="Book Antiqua"/>
          <w:color w:val="auto"/>
          <w:sz w:val="22"/>
          <w:szCs w:val="22"/>
        </w:rPr>
        <w:t xml:space="preserve"> të aplikojnë për mbështetje financiare për projektet që kontribuojnë në</w:t>
      </w:r>
      <w:r w:rsidR="00AD1F08" w:rsidRPr="006074ED">
        <w:rPr>
          <w:rFonts w:ascii="Book Antiqua" w:hAnsi="Book Antiqua"/>
          <w:color w:val="auto"/>
          <w:sz w:val="22"/>
          <w:szCs w:val="22"/>
        </w:rPr>
        <w:t>:</w:t>
      </w:r>
      <w:r w:rsidRPr="006074ED">
        <w:rPr>
          <w:rFonts w:ascii="Book Antiqua" w:hAnsi="Book Antiqua"/>
          <w:color w:val="auto"/>
          <w:sz w:val="22"/>
          <w:szCs w:val="22"/>
        </w:rPr>
        <w:t xml:space="preserve"> </w:t>
      </w:r>
    </w:p>
    <w:p w14:paraId="106A653A" w14:textId="77777777" w:rsidR="00D90DB1" w:rsidRPr="006074ED" w:rsidRDefault="00D82FF8" w:rsidP="00D76567">
      <w:pPr>
        <w:pStyle w:val="Default"/>
        <w:numPr>
          <w:ilvl w:val="0"/>
          <w:numId w:val="4"/>
        </w:numPr>
        <w:spacing w:line="276" w:lineRule="auto"/>
        <w:jc w:val="both"/>
        <w:rPr>
          <w:rFonts w:ascii="Book Antiqua" w:hAnsi="Book Antiqua"/>
          <w:color w:val="auto"/>
          <w:sz w:val="22"/>
          <w:szCs w:val="22"/>
        </w:rPr>
      </w:pPr>
      <w:r w:rsidRPr="006074ED">
        <w:rPr>
          <w:rFonts w:ascii="Book Antiqua" w:hAnsi="Book Antiqua"/>
          <w:color w:val="auto"/>
          <w:sz w:val="22"/>
          <w:szCs w:val="22"/>
        </w:rPr>
        <w:t>P</w:t>
      </w:r>
      <w:r w:rsidR="001A7028" w:rsidRPr="006074ED">
        <w:rPr>
          <w:rFonts w:ascii="Book Antiqua" w:hAnsi="Book Antiqua"/>
          <w:color w:val="auto"/>
          <w:sz w:val="22"/>
          <w:szCs w:val="22"/>
        </w:rPr>
        <w:t>arandalim t</w:t>
      </w:r>
      <w:r w:rsidR="0059510C" w:rsidRPr="006074ED">
        <w:rPr>
          <w:rFonts w:ascii="Book Antiqua" w:hAnsi="Book Antiqua"/>
          <w:color w:val="auto"/>
          <w:sz w:val="22"/>
          <w:szCs w:val="22"/>
        </w:rPr>
        <w:t>ë</w:t>
      </w:r>
      <w:r w:rsidR="00D90DB1" w:rsidRPr="006074ED">
        <w:rPr>
          <w:rFonts w:ascii="Book Antiqua" w:hAnsi="Book Antiqua"/>
          <w:color w:val="auto"/>
          <w:sz w:val="22"/>
          <w:szCs w:val="22"/>
        </w:rPr>
        <w:t xml:space="preserve"> dhunë</w:t>
      </w:r>
      <w:r w:rsidR="00426151" w:rsidRPr="006074ED">
        <w:rPr>
          <w:rFonts w:ascii="Book Antiqua" w:hAnsi="Book Antiqua"/>
          <w:color w:val="auto"/>
          <w:sz w:val="22"/>
          <w:szCs w:val="22"/>
        </w:rPr>
        <w:t>s në familje</w:t>
      </w:r>
      <w:r w:rsidR="00324378" w:rsidRPr="006074ED">
        <w:rPr>
          <w:rFonts w:ascii="Book Antiqua" w:hAnsi="Book Antiqua"/>
          <w:color w:val="auto"/>
          <w:sz w:val="22"/>
          <w:szCs w:val="22"/>
        </w:rPr>
        <w:t xml:space="preserve"> dhe</w:t>
      </w:r>
      <w:r w:rsidR="00426151" w:rsidRPr="006074ED">
        <w:rPr>
          <w:rFonts w:ascii="Book Antiqua" w:hAnsi="Book Antiqua"/>
          <w:color w:val="auto"/>
          <w:sz w:val="22"/>
          <w:szCs w:val="22"/>
        </w:rPr>
        <w:t xml:space="preserve"> dhunës ndaj grave përmes trajtimit</w:t>
      </w:r>
      <w:r w:rsidR="001A7028" w:rsidRPr="006074ED">
        <w:rPr>
          <w:rFonts w:ascii="Book Antiqua" w:hAnsi="Book Antiqua"/>
          <w:color w:val="auto"/>
          <w:sz w:val="22"/>
          <w:szCs w:val="22"/>
        </w:rPr>
        <w:t xml:space="preserve"> t</w:t>
      </w:r>
      <w:r w:rsidR="0059510C" w:rsidRPr="006074ED">
        <w:rPr>
          <w:rFonts w:ascii="Book Antiqua" w:hAnsi="Book Antiqua"/>
          <w:color w:val="auto"/>
          <w:sz w:val="22"/>
          <w:szCs w:val="22"/>
        </w:rPr>
        <w:t>ë</w:t>
      </w:r>
      <w:r w:rsidR="001A7028" w:rsidRPr="006074ED">
        <w:rPr>
          <w:rFonts w:ascii="Book Antiqua" w:hAnsi="Book Antiqua"/>
          <w:color w:val="auto"/>
          <w:sz w:val="22"/>
          <w:szCs w:val="22"/>
        </w:rPr>
        <w:t xml:space="preserve"> </w:t>
      </w:r>
      <w:r w:rsidR="009D08BB" w:rsidRPr="006074ED">
        <w:rPr>
          <w:rFonts w:ascii="Book Antiqua" w:hAnsi="Book Antiqua"/>
          <w:color w:val="auto"/>
          <w:sz w:val="22"/>
          <w:szCs w:val="22"/>
        </w:rPr>
        <w:t>kryerësve</w:t>
      </w:r>
      <w:r w:rsidR="001A7028" w:rsidRPr="006074ED">
        <w:rPr>
          <w:rFonts w:ascii="Book Antiqua" w:hAnsi="Book Antiqua"/>
          <w:color w:val="auto"/>
          <w:sz w:val="22"/>
          <w:szCs w:val="22"/>
        </w:rPr>
        <w:t xml:space="preserve"> t</w:t>
      </w:r>
      <w:r w:rsidR="0059510C" w:rsidRPr="006074ED">
        <w:rPr>
          <w:rFonts w:ascii="Book Antiqua" w:hAnsi="Book Antiqua"/>
          <w:color w:val="auto"/>
          <w:sz w:val="22"/>
          <w:szCs w:val="22"/>
        </w:rPr>
        <w:t>ë dhunë</w:t>
      </w:r>
      <w:r w:rsidR="001A7028" w:rsidRPr="006074ED">
        <w:rPr>
          <w:rFonts w:ascii="Book Antiqua" w:hAnsi="Book Antiqua"/>
          <w:color w:val="auto"/>
          <w:sz w:val="22"/>
          <w:szCs w:val="22"/>
        </w:rPr>
        <w:t>s</w:t>
      </w:r>
      <w:r w:rsidR="00324378" w:rsidRPr="006074ED">
        <w:rPr>
          <w:rFonts w:ascii="Book Antiqua" w:hAnsi="Book Antiqua"/>
          <w:color w:val="auto"/>
          <w:sz w:val="22"/>
          <w:szCs w:val="22"/>
        </w:rPr>
        <w:t>,</w:t>
      </w:r>
      <w:r w:rsidR="001A7028" w:rsidRPr="006074ED">
        <w:rPr>
          <w:rFonts w:ascii="Book Antiqua" w:hAnsi="Book Antiqua"/>
          <w:color w:val="auto"/>
          <w:sz w:val="22"/>
          <w:szCs w:val="22"/>
        </w:rPr>
        <w:t xml:space="preserve"> </w:t>
      </w:r>
      <w:r w:rsidR="009D08BB" w:rsidRPr="006074ED">
        <w:rPr>
          <w:rFonts w:ascii="Book Antiqua" w:hAnsi="Book Antiqua"/>
          <w:color w:val="auto"/>
          <w:sz w:val="22"/>
          <w:szCs w:val="22"/>
        </w:rPr>
        <w:t xml:space="preserve">përmes trajtimit të specializuar profesional psikologjik  </w:t>
      </w:r>
    </w:p>
    <w:p w14:paraId="5CBA164B" w14:textId="77777777" w:rsidR="00D90DB1" w:rsidRPr="006074ED" w:rsidRDefault="00303330" w:rsidP="00D76567">
      <w:pPr>
        <w:pStyle w:val="ListParagraph"/>
        <w:numPr>
          <w:ilvl w:val="0"/>
          <w:numId w:val="4"/>
        </w:numPr>
        <w:spacing w:after="200" w:line="276" w:lineRule="auto"/>
        <w:rPr>
          <w:rFonts w:ascii="Book Antiqua" w:hAnsi="Book Antiqua"/>
        </w:rPr>
      </w:pPr>
      <w:r w:rsidRPr="006074ED">
        <w:rPr>
          <w:rFonts w:ascii="Book Antiqua" w:hAnsi="Book Antiqua"/>
        </w:rPr>
        <w:t>Funksionimin e qëndrueshëm</w:t>
      </w:r>
      <w:r w:rsidR="00D82FF8" w:rsidRPr="006074ED">
        <w:rPr>
          <w:rFonts w:ascii="Book Antiqua" w:hAnsi="Book Antiqua"/>
        </w:rPr>
        <w:t xml:space="preserve"> </w:t>
      </w:r>
      <w:r w:rsidRPr="006074ED">
        <w:rPr>
          <w:rFonts w:ascii="Book Antiqua" w:hAnsi="Book Antiqua"/>
        </w:rPr>
        <w:t>t</w:t>
      </w:r>
      <w:r w:rsidR="00D82FF8" w:rsidRPr="006074ED">
        <w:rPr>
          <w:rFonts w:ascii="Book Antiqua" w:hAnsi="Book Antiqua"/>
        </w:rPr>
        <w:t xml:space="preserve">e  linjave  </w:t>
      </w:r>
      <w:r w:rsidR="00AD1F08" w:rsidRPr="006074ED">
        <w:rPr>
          <w:rFonts w:ascii="Book Antiqua" w:hAnsi="Book Antiqua"/>
        </w:rPr>
        <w:t>telefonike falas</w:t>
      </w:r>
      <w:r w:rsidR="00D82FF8" w:rsidRPr="006074ED">
        <w:rPr>
          <w:rFonts w:ascii="Book Antiqua" w:hAnsi="Book Antiqua"/>
        </w:rPr>
        <w:t xml:space="preserve"> t</w:t>
      </w:r>
      <w:r w:rsidR="0059510C" w:rsidRPr="006074ED">
        <w:rPr>
          <w:rFonts w:ascii="Book Antiqua" w:hAnsi="Book Antiqua"/>
        </w:rPr>
        <w:t>ë</w:t>
      </w:r>
      <w:r w:rsidR="00D82FF8" w:rsidRPr="006074ED">
        <w:rPr>
          <w:rFonts w:ascii="Book Antiqua" w:hAnsi="Book Antiqua"/>
        </w:rPr>
        <w:t xml:space="preserve"> k</w:t>
      </w:r>
      <w:r w:rsidR="0059510C" w:rsidRPr="006074ED">
        <w:rPr>
          <w:rFonts w:ascii="Book Antiqua" w:hAnsi="Book Antiqua"/>
        </w:rPr>
        <w:t>ë</w:t>
      </w:r>
      <w:r w:rsidR="00D82FF8" w:rsidRPr="006074ED">
        <w:rPr>
          <w:rFonts w:ascii="Book Antiqua" w:hAnsi="Book Antiqua"/>
        </w:rPr>
        <w:t xml:space="preserve">shillimit </w:t>
      </w:r>
      <w:r w:rsidR="00324378" w:rsidRPr="006074ED">
        <w:rPr>
          <w:rFonts w:ascii="Book Antiqua" w:hAnsi="Book Antiqua"/>
        </w:rPr>
        <w:t>psiko</w:t>
      </w:r>
      <w:r w:rsidR="00A83404" w:rsidRPr="006074ED">
        <w:rPr>
          <w:rFonts w:ascii="Book Antiqua" w:hAnsi="Book Antiqua"/>
        </w:rPr>
        <w:t>-</w:t>
      </w:r>
      <w:r w:rsidR="00324378" w:rsidRPr="006074ED">
        <w:rPr>
          <w:rFonts w:ascii="Book Antiqua" w:hAnsi="Book Antiqua"/>
        </w:rPr>
        <w:t>social,</w:t>
      </w:r>
    </w:p>
    <w:p w14:paraId="69F62C3C" w14:textId="77777777" w:rsidR="00324378" w:rsidRPr="006074ED" w:rsidRDefault="00ED0C62" w:rsidP="00D76567">
      <w:pPr>
        <w:spacing w:after="200" w:line="276" w:lineRule="auto"/>
        <w:ind w:right="-334"/>
        <w:rPr>
          <w:rFonts w:ascii="Book Antiqua" w:hAnsi="Book Antiqua"/>
          <w:bCs/>
        </w:rPr>
      </w:pPr>
      <w:r w:rsidRPr="006074ED">
        <w:rPr>
          <w:rFonts w:ascii="Book Antiqua" w:hAnsi="Book Antiqua"/>
          <w:bCs/>
        </w:rPr>
        <w:t xml:space="preserve">Ftesa për propozime shpallet në ueb faqen e Agjencisë për Barazi Gjinore në Zyrën e Kryeministrit </w:t>
      </w:r>
      <w:hyperlink r:id="rId9" w:history="1">
        <w:r w:rsidRPr="006074ED">
          <w:rPr>
            <w:rStyle w:val="Hyperlink"/>
            <w:rFonts w:ascii="Book Antiqua" w:hAnsi="Book Antiqua"/>
            <w:bCs/>
            <w:color w:val="auto"/>
          </w:rPr>
          <w:t>https://abgj.rks-gov.net/</w:t>
        </w:r>
      </w:hyperlink>
      <w:r w:rsidRPr="006074ED">
        <w:rPr>
          <w:rFonts w:ascii="Book Antiqua" w:hAnsi="Book Antiqua"/>
          <w:bCs/>
        </w:rPr>
        <w:t xml:space="preserve"> </w:t>
      </w:r>
    </w:p>
    <w:p w14:paraId="51A08DE4" w14:textId="77777777" w:rsidR="00903A27" w:rsidRPr="006074ED" w:rsidRDefault="00903A27" w:rsidP="0046777E">
      <w:pPr>
        <w:spacing w:line="276" w:lineRule="auto"/>
        <w:ind w:right="-334"/>
        <w:rPr>
          <w:rFonts w:ascii="Book Antiqua" w:hAnsi="Book Antiqua"/>
          <w:bCs/>
        </w:rPr>
      </w:pPr>
    </w:p>
    <w:p w14:paraId="240BF6B4" w14:textId="77777777" w:rsidR="00AD1F08" w:rsidRPr="006074ED" w:rsidRDefault="00AD1F08" w:rsidP="00A714E3">
      <w:pPr>
        <w:pStyle w:val="ListParagraph"/>
        <w:numPr>
          <w:ilvl w:val="0"/>
          <w:numId w:val="17"/>
        </w:numPr>
        <w:spacing w:after="200" w:line="276" w:lineRule="auto"/>
        <w:ind w:left="360" w:right="-334" w:hanging="360"/>
        <w:rPr>
          <w:rFonts w:ascii="Book Antiqua" w:hAnsi="Book Antiqua"/>
          <w:b/>
          <w:bCs/>
        </w:rPr>
      </w:pPr>
      <w:r w:rsidRPr="006074ED">
        <w:rPr>
          <w:rFonts w:ascii="Book Antiqua" w:hAnsi="Book Antiqua"/>
          <w:b/>
          <w:bCs/>
        </w:rPr>
        <w:lastRenderedPageBreak/>
        <w:t>Fush</w:t>
      </w:r>
      <w:r w:rsidRPr="006074ED">
        <w:rPr>
          <w:rFonts w:ascii="Book Antiqua" w:hAnsi="Book Antiqua" w:cstheme="minorHAnsi"/>
          <w:b/>
          <w:bCs/>
        </w:rPr>
        <w:t>ë</w:t>
      </w:r>
      <w:r w:rsidRPr="006074ED">
        <w:rPr>
          <w:rFonts w:ascii="Book Antiqua" w:hAnsi="Book Antiqua"/>
          <w:b/>
          <w:bCs/>
        </w:rPr>
        <w:t>veprimi</w:t>
      </w:r>
    </w:p>
    <w:p w14:paraId="7A04295C" w14:textId="77777777" w:rsidR="00AD1F08" w:rsidRPr="006074ED" w:rsidRDefault="00AD1F08" w:rsidP="00AD1F08">
      <w:pPr>
        <w:spacing w:after="200" w:line="276" w:lineRule="auto"/>
        <w:ind w:right="-334"/>
        <w:rPr>
          <w:rFonts w:ascii="Book Antiqua" w:hAnsi="Book Antiqua"/>
          <w:bCs/>
        </w:rPr>
      </w:pPr>
      <w:r w:rsidRPr="006074ED">
        <w:rPr>
          <w:rFonts w:ascii="Book Antiqua" w:hAnsi="Book Antiqua"/>
          <w:bCs/>
        </w:rPr>
        <w:t xml:space="preserve">Në kuadër të kësaj thirrje </w:t>
      </w:r>
      <w:r w:rsidR="009D08BB" w:rsidRPr="006074ED">
        <w:rPr>
          <w:rFonts w:ascii="Book Antiqua" w:hAnsi="Book Antiqua"/>
          <w:bCs/>
        </w:rPr>
        <w:t>parashihen</w:t>
      </w:r>
      <w:r w:rsidRPr="006074ED">
        <w:rPr>
          <w:rFonts w:ascii="Book Antiqua" w:hAnsi="Book Antiqua"/>
          <w:bCs/>
        </w:rPr>
        <w:t xml:space="preserve"> dy fusha prioritare, sipas specifikave në vijim: </w:t>
      </w:r>
    </w:p>
    <w:p w14:paraId="0CB3A3B0" w14:textId="77777777" w:rsidR="00AD1F08" w:rsidRPr="006074ED" w:rsidRDefault="00AD1F08" w:rsidP="00E12C40">
      <w:pPr>
        <w:pStyle w:val="ListParagraph"/>
        <w:numPr>
          <w:ilvl w:val="0"/>
          <w:numId w:val="27"/>
        </w:numPr>
        <w:spacing w:after="200" w:line="276" w:lineRule="auto"/>
        <w:ind w:right="26"/>
        <w:jc w:val="both"/>
        <w:rPr>
          <w:rFonts w:ascii="Book Antiqua" w:hAnsi="Book Antiqua"/>
          <w:bCs/>
        </w:rPr>
      </w:pPr>
      <w:r w:rsidRPr="006074ED">
        <w:rPr>
          <w:rFonts w:ascii="Book Antiqua" w:hAnsi="Book Antiqua"/>
          <w:b/>
          <w:bCs/>
        </w:rPr>
        <w:t xml:space="preserve">Trajtim i </w:t>
      </w:r>
      <w:r w:rsidR="009D08BB" w:rsidRPr="006074ED">
        <w:rPr>
          <w:rFonts w:ascii="Book Antiqua" w:hAnsi="Book Antiqua"/>
          <w:b/>
          <w:bCs/>
        </w:rPr>
        <w:t>kryerësve</w:t>
      </w:r>
      <w:r w:rsidRPr="006074ED">
        <w:rPr>
          <w:rFonts w:ascii="Book Antiqua" w:hAnsi="Book Antiqua"/>
          <w:b/>
          <w:bCs/>
        </w:rPr>
        <w:t xml:space="preserve"> të dhunës</w:t>
      </w:r>
      <w:r w:rsidRPr="006074ED">
        <w:rPr>
          <w:rFonts w:ascii="Book Antiqua" w:hAnsi="Book Antiqua"/>
          <w:bCs/>
        </w:rPr>
        <w:t xml:space="preserve"> – Përkrahja e projekteve në këtë fushë ka për qëllim parandalimin e akteve të tjera të dhunës, me qëllim që të ndalet cikli i dhunës me bazë në gjini dhe dhunës në familje. </w:t>
      </w:r>
      <w:r w:rsidR="00E12C40" w:rsidRPr="006074ED">
        <w:rPr>
          <w:rFonts w:ascii="Book Antiqua" w:hAnsi="Book Antiqua"/>
          <w:bCs/>
        </w:rPr>
        <w:t xml:space="preserve">ABGJ mund të përkrahë organizatat me përvojë të  dëshmuar </w:t>
      </w:r>
      <w:r w:rsidR="00B31909" w:rsidRPr="006074ED">
        <w:rPr>
          <w:rFonts w:ascii="Book Antiqua" w:hAnsi="Book Antiqua"/>
          <w:b/>
          <w:bCs/>
        </w:rPr>
        <w:t>me programe specifike</w:t>
      </w:r>
      <w:r w:rsidR="00B31909" w:rsidRPr="006074ED">
        <w:rPr>
          <w:rFonts w:ascii="Book Antiqua" w:hAnsi="Book Antiqua"/>
          <w:bCs/>
        </w:rPr>
        <w:t xml:space="preserve"> </w:t>
      </w:r>
      <w:r w:rsidR="00E12C40" w:rsidRPr="006074ED">
        <w:rPr>
          <w:rFonts w:ascii="Book Antiqua" w:hAnsi="Book Antiqua"/>
          <w:bCs/>
        </w:rPr>
        <w:t xml:space="preserve">në këtë fushë në aktivitete të ndryshme relevante, duke përfshi si në vijim: </w:t>
      </w:r>
    </w:p>
    <w:p w14:paraId="629B54C0" w14:textId="77777777" w:rsidR="00E12C40" w:rsidRPr="006074ED" w:rsidRDefault="00E12C40" w:rsidP="00E12C40">
      <w:pPr>
        <w:pStyle w:val="ListParagraph"/>
        <w:numPr>
          <w:ilvl w:val="1"/>
          <w:numId w:val="27"/>
        </w:numPr>
        <w:spacing w:after="200" w:line="276" w:lineRule="auto"/>
        <w:ind w:right="26"/>
        <w:jc w:val="both"/>
        <w:rPr>
          <w:rFonts w:ascii="Book Antiqua" w:hAnsi="Book Antiqua"/>
          <w:bCs/>
        </w:rPr>
      </w:pPr>
      <w:r w:rsidRPr="006074ED">
        <w:rPr>
          <w:rFonts w:ascii="Book Antiqua" w:hAnsi="Book Antiqua"/>
          <w:bCs/>
        </w:rPr>
        <w:t>Trajtim psiko-social për kryesit e dhunës</w:t>
      </w:r>
      <w:r w:rsidR="00AD4BA0" w:rsidRPr="006074ED">
        <w:rPr>
          <w:rFonts w:ascii="Book Antiqua" w:hAnsi="Book Antiqua"/>
          <w:bCs/>
        </w:rPr>
        <w:t xml:space="preserve"> përmes seancave individuale dhe  </w:t>
      </w:r>
      <w:r w:rsidR="00ED4E70" w:rsidRPr="006074ED">
        <w:rPr>
          <w:rFonts w:ascii="Book Antiqua" w:hAnsi="Book Antiqua"/>
          <w:bCs/>
        </w:rPr>
        <w:t xml:space="preserve">në grup, </w:t>
      </w:r>
    </w:p>
    <w:p w14:paraId="7C0F4454" w14:textId="77777777" w:rsidR="00E12C40" w:rsidRPr="006074ED" w:rsidRDefault="009D08BB" w:rsidP="00E12C40">
      <w:pPr>
        <w:pStyle w:val="ListParagraph"/>
        <w:numPr>
          <w:ilvl w:val="1"/>
          <w:numId w:val="27"/>
        </w:numPr>
        <w:spacing w:after="200" w:line="276" w:lineRule="auto"/>
        <w:ind w:right="26"/>
        <w:jc w:val="both"/>
        <w:rPr>
          <w:rFonts w:ascii="Book Antiqua" w:hAnsi="Book Antiqua"/>
          <w:bCs/>
        </w:rPr>
      </w:pPr>
      <w:r w:rsidRPr="006074ED">
        <w:rPr>
          <w:rFonts w:ascii="Book Antiqua" w:hAnsi="Book Antiqua"/>
          <w:bCs/>
        </w:rPr>
        <w:t>Programe profesionale të targetuara vetëm për këtë kategori, duke inkurajuar djemtë dhe burrat për të kërkuar ndihmë</w:t>
      </w:r>
    </w:p>
    <w:p w14:paraId="70BD5102" w14:textId="3F9FF747" w:rsidR="00AD1F08" w:rsidRPr="006074ED" w:rsidRDefault="00E12C40" w:rsidP="008611DA">
      <w:pPr>
        <w:pStyle w:val="ListParagraph"/>
        <w:numPr>
          <w:ilvl w:val="0"/>
          <w:numId w:val="27"/>
        </w:numPr>
        <w:spacing w:after="200" w:line="276" w:lineRule="auto"/>
        <w:ind w:right="26"/>
        <w:jc w:val="both"/>
        <w:rPr>
          <w:rFonts w:ascii="Book Antiqua" w:hAnsi="Book Antiqua"/>
          <w:bCs/>
        </w:rPr>
      </w:pPr>
      <w:r w:rsidRPr="006074ED">
        <w:rPr>
          <w:rFonts w:ascii="Book Antiqua" w:hAnsi="Book Antiqua"/>
          <w:b/>
          <w:bCs/>
        </w:rPr>
        <w:t>Linjë për këshillim psikologjik falas</w:t>
      </w:r>
      <w:r w:rsidRPr="006074ED">
        <w:rPr>
          <w:rFonts w:ascii="Book Antiqua" w:hAnsi="Book Antiqua"/>
          <w:bCs/>
        </w:rPr>
        <w:t xml:space="preserve"> – Kjo linjë </w:t>
      </w:r>
      <w:r w:rsidR="009D08BB" w:rsidRPr="006074ED">
        <w:rPr>
          <w:rFonts w:ascii="Book Antiqua" w:hAnsi="Book Antiqua"/>
          <w:bCs/>
        </w:rPr>
        <w:t xml:space="preserve">telefonike </w:t>
      </w:r>
      <w:r w:rsidRPr="006074ED">
        <w:rPr>
          <w:rFonts w:ascii="Book Antiqua" w:hAnsi="Book Antiqua"/>
          <w:bCs/>
        </w:rPr>
        <w:t xml:space="preserve">do të shërbej për të gjithë ata që kanë nevojë për këshilla në mënyrë që të kujdesen për shëndetin e tyre mental. </w:t>
      </w:r>
      <w:r w:rsidR="00F67838" w:rsidRPr="006074ED">
        <w:rPr>
          <w:rFonts w:ascii="Book Antiqua" w:hAnsi="Book Antiqua"/>
          <w:bCs/>
        </w:rPr>
        <w:t>Në kuadër të kësaj linje mund të pranohen thirrje nga persona që kanë problem</w:t>
      </w:r>
      <w:r w:rsidR="00ED4E70" w:rsidRPr="006074ED">
        <w:rPr>
          <w:rFonts w:ascii="Book Antiqua" w:hAnsi="Book Antiqua"/>
          <w:bCs/>
        </w:rPr>
        <w:t>e emocionale në forma të tilla si ankthi, trishtimi, ndjesinë e vetmisë, ndjeshmëri të lartë, depresioni, konsideroj</w:t>
      </w:r>
      <w:r w:rsidR="00A83404" w:rsidRPr="006074ED">
        <w:rPr>
          <w:rFonts w:ascii="Book Antiqua" w:hAnsi="Book Antiqua"/>
          <w:bCs/>
        </w:rPr>
        <w:t>në</w:t>
      </w:r>
      <w:r w:rsidR="00ED4E70" w:rsidRPr="006074ED">
        <w:rPr>
          <w:rFonts w:ascii="Book Antiqua" w:hAnsi="Book Antiqua"/>
          <w:bCs/>
        </w:rPr>
        <w:t xml:space="preserve"> </w:t>
      </w:r>
      <w:r w:rsidR="008611DA" w:rsidRPr="006074ED">
        <w:rPr>
          <w:rFonts w:ascii="Book Antiqua" w:hAnsi="Book Antiqua"/>
          <w:bCs/>
        </w:rPr>
        <w:t>vetëvrasjen</w:t>
      </w:r>
      <w:r w:rsidR="0046777E" w:rsidRPr="006074ED">
        <w:rPr>
          <w:rFonts w:ascii="Book Antiqua" w:hAnsi="Book Antiqua"/>
          <w:bCs/>
        </w:rPr>
        <w:t>, etj</w:t>
      </w:r>
      <w:r w:rsidR="00F67838" w:rsidRPr="006074ED">
        <w:rPr>
          <w:rFonts w:ascii="Book Antiqua" w:hAnsi="Book Antiqua"/>
          <w:bCs/>
        </w:rPr>
        <w:t>, të cilat në ve</w:t>
      </w:r>
      <w:r w:rsidR="00F67838" w:rsidRPr="006074ED">
        <w:rPr>
          <w:rFonts w:ascii="Book Antiqua" w:hAnsi="Book Antiqua" w:cstheme="minorHAnsi"/>
          <w:bCs/>
        </w:rPr>
        <w:t>ç</w:t>
      </w:r>
      <w:r w:rsidR="00F67838" w:rsidRPr="006074ED">
        <w:rPr>
          <w:rFonts w:ascii="Book Antiqua" w:hAnsi="Book Antiqua"/>
          <w:bCs/>
        </w:rPr>
        <w:t>anti janë theksuar si pasojë e pandemisë COVID 19</w:t>
      </w:r>
      <w:r w:rsidR="00ED4E70" w:rsidRPr="006074ED">
        <w:rPr>
          <w:rFonts w:ascii="Book Antiqua" w:hAnsi="Book Antiqua"/>
          <w:bCs/>
        </w:rPr>
        <w:t xml:space="preserve">. Linja duhet të mundësohet ndaj të gjitha kategorive, duke përfshirë këtu edhe viktimat e dhunës në familje, ata që kanë humbur anëtarë të familjes nga COVID-19 apo arsye të tjera shëndetësore humbjen e punës, ngacmimi seksual apo faktorë të tjerë dhe rrethana </w:t>
      </w:r>
      <w:r w:rsidR="00F67838" w:rsidRPr="006074ED">
        <w:rPr>
          <w:rFonts w:ascii="Book Antiqua" w:hAnsi="Book Antiqua"/>
          <w:bCs/>
        </w:rPr>
        <w:t xml:space="preserve"> të tjera që cenojnë </w:t>
      </w:r>
      <w:r w:rsidR="009D08BB" w:rsidRPr="006074ED">
        <w:rPr>
          <w:rFonts w:ascii="Book Antiqua" w:hAnsi="Book Antiqua"/>
          <w:bCs/>
        </w:rPr>
        <w:t xml:space="preserve">shëndetin e </w:t>
      </w:r>
      <w:r w:rsidR="00ED4E70" w:rsidRPr="006074ED">
        <w:rPr>
          <w:rFonts w:ascii="Book Antiqua" w:hAnsi="Book Antiqua"/>
          <w:bCs/>
        </w:rPr>
        <w:t>psiko-emocional</w:t>
      </w:r>
      <w:r w:rsidR="009D08BB" w:rsidRPr="006074ED">
        <w:rPr>
          <w:rFonts w:ascii="Book Antiqua" w:hAnsi="Book Antiqua"/>
          <w:bCs/>
        </w:rPr>
        <w:t>. Ky shërbim do të kontribuoj edhe në luftimin e stigmës për problemet e shëndetit mendor</w:t>
      </w:r>
      <w:r w:rsidR="00ED4E70" w:rsidRPr="006074ED">
        <w:rPr>
          <w:rFonts w:ascii="Book Antiqua" w:hAnsi="Book Antiqua"/>
          <w:bCs/>
        </w:rPr>
        <w:t xml:space="preserve"> dhe të ofrojë informacion referues për ndihmë mjekësore dhe profesionale në se informacioni kërkohet nga individët</w:t>
      </w:r>
      <w:r w:rsidR="009D08BB" w:rsidRPr="006074ED">
        <w:rPr>
          <w:rFonts w:ascii="Book Antiqua" w:hAnsi="Book Antiqua"/>
          <w:bCs/>
        </w:rPr>
        <w:t xml:space="preserve"> </w:t>
      </w:r>
      <w:r w:rsidRPr="006074ED">
        <w:rPr>
          <w:rFonts w:ascii="Book Antiqua" w:hAnsi="Book Antiqua"/>
          <w:bCs/>
        </w:rPr>
        <w:t>Të gjitha aktivitetet e propozuara duhet të jenë konkrete dhe të realizueshme brenda afateve kohore. Në kuadër të aktiviteteve të propozuara, aplikuesit duhet të specifikojnë metodologjinë që do të përdorin për aktivitete</w:t>
      </w:r>
      <w:r w:rsidR="002F5E00" w:rsidRPr="006074ED">
        <w:rPr>
          <w:rFonts w:ascii="Book Antiqua" w:hAnsi="Book Antiqua"/>
          <w:bCs/>
        </w:rPr>
        <w:t xml:space="preserve">, si dhe mënyrën se si do të sigurojnë mbrojtjen e konfidencialitetit të personave që marrin shërbime në të dy fushat. </w:t>
      </w:r>
    </w:p>
    <w:p w14:paraId="29D9BBBB" w14:textId="77777777" w:rsidR="00324378" w:rsidRPr="006074ED" w:rsidRDefault="00324378" w:rsidP="00A714E3">
      <w:pPr>
        <w:pStyle w:val="ListParagraph"/>
        <w:numPr>
          <w:ilvl w:val="0"/>
          <w:numId w:val="17"/>
        </w:numPr>
        <w:spacing w:after="200" w:line="276" w:lineRule="auto"/>
        <w:ind w:left="360" w:right="-334" w:hanging="360"/>
        <w:rPr>
          <w:rFonts w:ascii="Book Antiqua" w:hAnsi="Book Antiqua"/>
          <w:b/>
          <w:bCs/>
        </w:rPr>
      </w:pPr>
      <w:r w:rsidRPr="006074ED">
        <w:rPr>
          <w:rFonts w:ascii="Book Antiqua" w:hAnsi="Book Antiqua"/>
          <w:b/>
          <w:bCs/>
        </w:rPr>
        <w:t>E drejta e aplikimit</w:t>
      </w:r>
    </w:p>
    <w:p w14:paraId="2103AE1B" w14:textId="77777777" w:rsidR="00D82FF8" w:rsidRPr="006074ED" w:rsidRDefault="00324378" w:rsidP="00D76567">
      <w:pPr>
        <w:spacing w:after="200" w:line="276" w:lineRule="auto"/>
        <w:ind w:right="-334"/>
        <w:rPr>
          <w:rFonts w:ascii="Book Antiqua" w:hAnsi="Book Antiqua"/>
          <w:bCs/>
        </w:rPr>
      </w:pPr>
      <w:r w:rsidRPr="006074ED">
        <w:rPr>
          <w:rFonts w:ascii="Book Antiqua" w:hAnsi="Book Antiqua"/>
          <w:bCs/>
        </w:rPr>
        <w:t>T</w:t>
      </w:r>
      <w:r w:rsidR="00ED0C62" w:rsidRPr="006074ED">
        <w:rPr>
          <w:rFonts w:ascii="Book Antiqua" w:hAnsi="Book Antiqua"/>
          <w:bCs/>
        </w:rPr>
        <w:t>ë drejtën e ap</w:t>
      </w:r>
      <w:r w:rsidRPr="006074ED">
        <w:rPr>
          <w:rFonts w:ascii="Book Antiqua" w:hAnsi="Book Antiqua"/>
          <w:bCs/>
        </w:rPr>
        <w:t>likimit e kanë të gjitha OJQ-të që:</w:t>
      </w:r>
    </w:p>
    <w:p w14:paraId="253B0BFD" w14:textId="77777777" w:rsidR="00324378" w:rsidRPr="006074ED" w:rsidRDefault="00324378" w:rsidP="00324378">
      <w:pPr>
        <w:pStyle w:val="ListParagraph"/>
        <w:numPr>
          <w:ilvl w:val="0"/>
          <w:numId w:val="12"/>
        </w:numPr>
        <w:spacing w:line="276" w:lineRule="auto"/>
        <w:jc w:val="both"/>
        <w:rPr>
          <w:rFonts w:ascii="Book Antiqua" w:hAnsi="Book Antiqua"/>
        </w:rPr>
      </w:pPr>
      <w:r w:rsidRPr="006074ED">
        <w:rPr>
          <w:rFonts w:ascii="Book Antiqua" w:hAnsi="Book Antiqua"/>
        </w:rPr>
        <w:t>Janë të regjistruara në regjistrin e organizatave jo qeveritare në Republikën e Kosovës dhe të cilat veprojnë në Republikë</w:t>
      </w:r>
      <w:r w:rsidR="00176782" w:rsidRPr="006074ED">
        <w:rPr>
          <w:rFonts w:ascii="Book Antiqua" w:hAnsi="Book Antiqua"/>
        </w:rPr>
        <w:t>n e Kosovës prej së paku 2 vite</w:t>
      </w:r>
      <w:r w:rsidRPr="006074ED">
        <w:rPr>
          <w:rFonts w:ascii="Book Antiqua" w:hAnsi="Book Antiqua"/>
        </w:rPr>
        <w:t xml:space="preserve"> para datës së publikimit të thirrjes publike, </w:t>
      </w:r>
    </w:p>
    <w:p w14:paraId="6547BC01" w14:textId="77777777" w:rsidR="00324378" w:rsidRPr="006074ED" w:rsidRDefault="00324378" w:rsidP="00324378">
      <w:pPr>
        <w:pStyle w:val="ListParagraph"/>
        <w:numPr>
          <w:ilvl w:val="0"/>
          <w:numId w:val="12"/>
        </w:numPr>
        <w:spacing w:line="276" w:lineRule="auto"/>
        <w:jc w:val="both"/>
        <w:rPr>
          <w:rFonts w:ascii="Book Antiqua" w:hAnsi="Book Antiqua"/>
        </w:rPr>
      </w:pPr>
      <w:r w:rsidRPr="006074ED">
        <w:rPr>
          <w:rFonts w:ascii="Book Antiqua" w:hAnsi="Book Antiqua"/>
        </w:rPr>
        <w:t xml:space="preserve">Kanë së paku një (1) vit eksperiencë pune </w:t>
      </w:r>
      <w:r w:rsidR="008611DA" w:rsidRPr="006074ED">
        <w:rPr>
          <w:rFonts w:ascii="Book Antiqua" w:hAnsi="Book Antiqua"/>
        </w:rPr>
        <w:t xml:space="preserve">të dëshmuar ( përmes kontratave , projekteve te realizuara ) </w:t>
      </w:r>
      <w:r w:rsidRPr="006074ED">
        <w:rPr>
          <w:rFonts w:ascii="Book Antiqua" w:hAnsi="Book Antiqua"/>
        </w:rPr>
        <w:t>në fushat e lartpërmendura</w:t>
      </w:r>
      <w:r w:rsidR="00AD1F08" w:rsidRPr="006074ED">
        <w:rPr>
          <w:rFonts w:ascii="Book Antiqua" w:hAnsi="Book Antiqua"/>
        </w:rPr>
        <w:t>,</w:t>
      </w:r>
    </w:p>
    <w:p w14:paraId="0C045D11" w14:textId="77777777" w:rsidR="00324378" w:rsidRPr="006074ED" w:rsidRDefault="00324378" w:rsidP="00324378">
      <w:pPr>
        <w:pStyle w:val="ListParagraph"/>
        <w:numPr>
          <w:ilvl w:val="0"/>
          <w:numId w:val="12"/>
        </w:numPr>
        <w:spacing w:line="276" w:lineRule="auto"/>
        <w:jc w:val="both"/>
        <w:rPr>
          <w:rFonts w:ascii="Book Antiqua" w:hAnsi="Book Antiqua"/>
        </w:rPr>
      </w:pPr>
      <w:r w:rsidRPr="006074ED">
        <w:rPr>
          <w:rFonts w:ascii="Book Antiqua" w:hAnsi="Book Antiqua"/>
        </w:rPr>
        <w:t xml:space="preserve">Dëshmojnë se programi i tyre i punës është i fokusuar në fushën e trajtimit psiko social të kryerësve të dhunës në familje dhe ofrimin e këshillimeve </w:t>
      </w:r>
      <w:r w:rsidR="00AD1F08" w:rsidRPr="006074ED">
        <w:rPr>
          <w:rFonts w:ascii="Book Antiqua" w:hAnsi="Book Antiqua"/>
        </w:rPr>
        <w:t>psikologjike përmes telefonit</w:t>
      </w:r>
      <w:r w:rsidRPr="006074ED">
        <w:rPr>
          <w:rFonts w:ascii="Book Antiqua" w:hAnsi="Book Antiqua"/>
        </w:rPr>
        <w:t xml:space="preserve">.  </w:t>
      </w:r>
    </w:p>
    <w:p w14:paraId="1E72FB77" w14:textId="77777777" w:rsidR="00AD4BA0" w:rsidRPr="006074ED" w:rsidRDefault="00AD4BA0" w:rsidP="00324378">
      <w:pPr>
        <w:pStyle w:val="ListParagraph"/>
        <w:numPr>
          <w:ilvl w:val="0"/>
          <w:numId w:val="12"/>
        </w:numPr>
        <w:spacing w:line="276" w:lineRule="auto"/>
        <w:jc w:val="both"/>
        <w:rPr>
          <w:rFonts w:ascii="Book Antiqua" w:hAnsi="Book Antiqua"/>
        </w:rPr>
      </w:pPr>
      <w:r w:rsidRPr="006074ED">
        <w:rPr>
          <w:rFonts w:ascii="Book Antiqua" w:hAnsi="Book Antiqua"/>
        </w:rPr>
        <w:t>D</w:t>
      </w:r>
      <w:r w:rsidRPr="006074ED">
        <w:rPr>
          <w:rFonts w:ascii="Book Antiqua" w:hAnsi="Book Antiqua"/>
          <w:bCs/>
        </w:rPr>
        <w:t>ëshmojnë se kanë ekspertizë profesionale</w:t>
      </w:r>
      <w:r w:rsidR="008611DA" w:rsidRPr="006074ED">
        <w:rPr>
          <w:rFonts w:ascii="Book Antiqua" w:hAnsi="Book Antiqua"/>
          <w:bCs/>
        </w:rPr>
        <w:t xml:space="preserve"> te dëshmuar</w:t>
      </w:r>
      <w:r w:rsidRPr="006074ED">
        <w:rPr>
          <w:rFonts w:ascii="Book Antiqua" w:hAnsi="Book Antiqua"/>
          <w:bCs/>
        </w:rPr>
        <w:t xml:space="preserve"> në fushat e </w:t>
      </w:r>
      <w:r w:rsidR="009D08BB" w:rsidRPr="006074ED">
        <w:rPr>
          <w:rFonts w:ascii="Book Antiqua" w:hAnsi="Book Antiqua"/>
          <w:bCs/>
        </w:rPr>
        <w:t>lartpërmendura</w:t>
      </w:r>
      <w:r w:rsidRPr="006074ED">
        <w:rPr>
          <w:rFonts w:ascii="Book Antiqua" w:hAnsi="Book Antiqua"/>
          <w:bCs/>
        </w:rPr>
        <w:t xml:space="preserve">. </w:t>
      </w:r>
    </w:p>
    <w:p w14:paraId="17703222" w14:textId="77777777" w:rsidR="00903A27" w:rsidRPr="006074ED" w:rsidRDefault="00903A27" w:rsidP="00903A27">
      <w:pPr>
        <w:spacing w:line="276" w:lineRule="auto"/>
        <w:jc w:val="both"/>
        <w:rPr>
          <w:rFonts w:ascii="Book Antiqua" w:hAnsi="Book Antiqua"/>
        </w:rPr>
      </w:pPr>
    </w:p>
    <w:p w14:paraId="3C25D71A" w14:textId="77777777" w:rsidR="00A714E3" w:rsidRPr="006074ED" w:rsidRDefault="00A714E3" w:rsidP="00A714E3">
      <w:pPr>
        <w:pStyle w:val="ListParagraph"/>
        <w:spacing w:line="276" w:lineRule="auto"/>
        <w:jc w:val="both"/>
        <w:rPr>
          <w:rFonts w:ascii="Book Antiqua" w:hAnsi="Book Antiqua"/>
        </w:rPr>
      </w:pPr>
    </w:p>
    <w:p w14:paraId="12B9D63E" w14:textId="77777777" w:rsidR="00324378" w:rsidRPr="006074ED" w:rsidRDefault="00324378" w:rsidP="00A714E3">
      <w:pPr>
        <w:pStyle w:val="ListParagraph"/>
        <w:numPr>
          <w:ilvl w:val="0"/>
          <w:numId w:val="17"/>
        </w:numPr>
        <w:spacing w:after="200" w:line="276" w:lineRule="auto"/>
        <w:ind w:left="360" w:right="-334" w:hanging="360"/>
        <w:rPr>
          <w:rFonts w:ascii="Book Antiqua" w:hAnsi="Book Antiqua"/>
          <w:b/>
          <w:bCs/>
        </w:rPr>
      </w:pPr>
      <w:r w:rsidRPr="006074ED">
        <w:rPr>
          <w:rFonts w:ascii="Book Antiqua" w:hAnsi="Book Antiqua"/>
          <w:b/>
          <w:bCs/>
        </w:rPr>
        <w:lastRenderedPageBreak/>
        <w:t>Përkrahja financiare</w:t>
      </w:r>
    </w:p>
    <w:p w14:paraId="7E5CBB2C" w14:textId="60AD1079" w:rsidR="00A714E3" w:rsidRPr="006074ED" w:rsidRDefault="001105C4" w:rsidP="001105C4">
      <w:pPr>
        <w:spacing w:after="200" w:line="276" w:lineRule="auto"/>
        <w:ind w:right="-334"/>
        <w:rPr>
          <w:rFonts w:ascii="Book Antiqua" w:hAnsi="Book Antiqua"/>
          <w:bCs/>
        </w:rPr>
      </w:pPr>
      <w:r w:rsidRPr="006074ED">
        <w:rPr>
          <w:rFonts w:ascii="Book Antiqua" w:hAnsi="Book Antiqua"/>
          <w:bCs/>
        </w:rPr>
        <w:t>Thirrja për aplikim finan</w:t>
      </w:r>
      <w:r w:rsidR="00903A27" w:rsidRPr="006074ED">
        <w:rPr>
          <w:rFonts w:ascii="Book Antiqua" w:hAnsi="Book Antiqua"/>
          <w:bCs/>
        </w:rPr>
        <w:t>cohet nga fondet publike të ABGJ</w:t>
      </w:r>
      <w:r w:rsidRPr="006074ED">
        <w:rPr>
          <w:rFonts w:ascii="Book Antiqua" w:hAnsi="Book Antiqua"/>
          <w:bCs/>
        </w:rPr>
        <w:t>-së, specifikisht buxheti i Kosovës për v</w:t>
      </w:r>
      <w:r w:rsidR="008611DA" w:rsidRPr="006074ED">
        <w:rPr>
          <w:rFonts w:ascii="Book Antiqua" w:hAnsi="Book Antiqua"/>
          <w:bCs/>
        </w:rPr>
        <w:t>itin 2021, nga vija buxhetore “G</w:t>
      </w:r>
      <w:r w:rsidRPr="006074ED">
        <w:rPr>
          <w:rFonts w:ascii="Book Antiqua" w:hAnsi="Book Antiqua"/>
          <w:bCs/>
        </w:rPr>
        <w:t xml:space="preserve">rante </w:t>
      </w:r>
      <w:r w:rsidR="008611DA" w:rsidRPr="006074ED">
        <w:rPr>
          <w:rFonts w:ascii="Book Antiqua" w:hAnsi="Book Antiqua"/>
          <w:bCs/>
        </w:rPr>
        <w:t>dhe S</w:t>
      </w:r>
      <w:r w:rsidRPr="006074ED">
        <w:rPr>
          <w:rFonts w:ascii="Book Antiqua" w:hAnsi="Book Antiqua"/>
          <w:bCs/>
        </w:rPr>
        <w:t>ubvencione”, në shumën totale 40,000 Euro.</w:t>
      </w:r>
    </w:p>
    <w:p w14:paraId="46857F18" w14:textId="77777777" w:rsidR="00D82FF8" w:rsidRPr="006074ED" w:rsidRDefault="00DF4ED1" w:rsidP="00D76567">
      <w:pPr>
        <w:pStyle w:val="ListParagraph"/>
        <w:numPr>
          <w:ilvl w:val="0"/>
          <w:numId w:val="13"/>
        </w:numPr>
        <w:spacing w:line="276" w:lineRule="auto"/>
        <w:jc w:val="both"/>
        <w:rPr>
          <w:rFonts w:ascii="Book Antiqua" w:hAnsi="Book Antiqua"/>
        </w:rPr>
      </w:pPr>
      <w:r w:rsidRPr="006074ED">
        <w:rPr>
          <w:rFonts w:ascii="Book Antiqua" w:hAnsi="Book Antiqua"/>
        </w:rPr>
        <w:t xml:space="preserve">Vlera totale </w:t>
      </w:r>
      <w:r w:rsidR="00426151" w:rsidRPr="006074ED">
        <w:rPr>
          <w:rFonts w:ascii="Book Antiqua" w:hAnsi="Book Antiqua"/>
        </w:rPr>
        <w:t xml:space="preserve">e planifikuar e thirrjes është </w:t>
      </w:r>
      <w:r w:rsidRPr="006074ED">
        <w:rPr>
          <w:rFonts w:ascii="Book Antiqua" w:hAnsi="Book Antiqua"/>
        </w:rPr>
        <w:t>40.00</w:t>
      </w:r>
      <w:r w:rsidR="00426151" w:rsidRPr="006074ED">
        <w:rPr>
          <w:rFonts w:ascii="Book Antiqua" w:hAnsi="Book Antiqua"/>
        </w:rPr>
        <w:t xml:space="preserve">0 </w:t>
      </w:r>
      <w:r w:rsidR="00324378" w:rsidRPr="006074ED">
        <w:rPr>
          <w:rFonts w:ascii="Book Antiqua" w:hAnsi="Book Antiqua"/>
        </w:rPr>
        <w:t>E</w:t>
      </w:r>
      <w:r w:rsidRPr="006074ED">
        <w:rPr>
          <w:rFonts w:ascii="Book Antiqua" w:hAnsi="Book Antiqua"/>
        </w:rPr>
        <w:t xml:space="preserve">uro. </w:t>
      </w:r>
    </w:p>
    <w:p w14:paraId="0A699C28" w14:textId="77777777" w:rsidR="00A714E3" w:rsidRPr="006074ED" w:rsidRDefault="00DF4ED1" w:rsidP="00A714E3">
      <w:pPr>
        <w:pStyle w:val="ListParagraph"/>
        <w:numPr>
          <w:ilvl w:val="0"/>
          <w:numId w:val="12"/>
        </w:numPr>
        <w:spacing w:line="276" w:lineRule="auto"/>
        <w:jc w:val="both"/>
        <w:rPr>
          <w:rFonts w:ascii="Book Antiqua" w:hAnsi="Book Antiqua"/>
        </w:rPr>
      </w:pPr>
      <w:r w:rsidRPr="006074ED">
        <w:rPr>
          <w:rFonts w:ascii="Book Antiqua" w:hAnsi="Book Antiqua"/>
        </w:rPr>
        <w:t xml:space="preserve">Shuma minimale e mbështetjes financiare që </w:t>
      </w:r>
      <w:r w:rsidR="001105C4" w:rsidRPr="006074ED">
        <w:rPr>
          <w:rFonts w:ascii="Book Antiqua" w:hAnsi="Book Antiqua"/>
        </w:rPr>
        <w:t>do të ndahet</w:t>
      </w:r>
      <w:r w:rsidRPr="006074ED">
        <w:rPr>
          <w:rFonts w:ascii="Book Antiqua" w:hAnsi="Book Antiqua"/>
        </w:rPr>
        <w:t xml:space="preserve"> pë</w:t>
      </w:r>
      <w:r w:rsidR="00D82FF8" w:rsidRPr="006074ED">
        <w:rPr>
          <w:rFonts w:ascii="Book Antiqua" w:hAnsi="Book Antiqua"/>
        </w:rPr>
        <w:t xml:space="preserve">r çdo projekt individual është </w:t>
      </w:r>
      <w:r w:rsidR="00ED0C62" w:rsidRPr="006074ED">
        <w:rPr>
          <w:rFonts w:ascii="Book Antiqua" w:hAnsi="Book Antiqua"/>
        </w:rPr>
        <w:t>7.000</w:t>
      </w:r>
      <w:r w:rsidR="00324378" w:rsidRPr="006074ED">
        <w:rPr>
          <w:rFonts w:ascii="Book Antiqua" w:hAnsi="Book Antiqua"/>
        </w:rPr>
        <w:t xml:space="preserve"> E</w:t>
      </w:r>
      <w:r w:rsidRPr="006074ED">
        <w:rPr>
          <w:rFonts w:ascii="Book Antiqua" w:hAnsi="Book Antiqua"/>
        </w:rPr>
        <w:t xml:space="preserve">uro, ndërsa shuma maksimale është </w:t>
      </w:r>
      <w:r w:rsidR="00ED0C62" w:rsidRPr="006074ED">
        <w:rPr>
          <w:rFonts w:ascii="Book Antiqua" w:hAnsi="Book Antiqua"/>
        </w:rPr>
        <w:t>15.000</w:t>
      </w:r>
      <w:r w:rsidR="00A714E3" w:rsidRPr="006074ED">
        <w:rPr>
          <w:rFonts w:ascii="Book Antiqua" w:hAnsi="Book Antiqua"/>
        </w:rPr>
        <w:t xml:space="preserve"> E</w:t>
      </w:r>
      <w:r w:rsidRPr="006074ED">
        <w:rPr>
          <w:rFonts w:ascii="Book Antiqua" w:hAnsi="Book Antiqua"/>
        </w:rPr>
        <w:t xml:space="preserve">uro. </w:t>
      </w:r>
    </w:p>
    <w:p w14:paraId="1098553E" w14:textId="77777777" w:rsidR="00D82FF8" w:rsidRPr="006074ED" w:rsidRDefault="00A714E3" w:rsidP="00A714E3">
      <w:pPr>
        <w:spacing w:line="276" w:lineRule="auto"/>
        <w:jc w:val="both"/>
        <w:rPr>
          <w:rFonts w:ascii="Book Antiqua" w:hAnsi="Book Antiqua"/>
        </w:rPr>
      </w:pPr>
      <w:r w:rsidRPr="006074ED">
        <w:rPr>
          <w:rFonts w:ascii="Book Antiqua" w:hAnsi="Book Antiqua"/>
        </w:rPr>
        <w:t>OJQ-të mund të aplik</w:t>
      </w:r>
      <w:r w:rsidR="008772CC" w:rsidRPr="006074ED">
        <w:rPr>
          <w:rFonts w:ascii="Book Antiqua" w:hAnsi="Book Antiqua"/>
        </w:rPr>
        <w:t>ojnë në kuadër të kësaj thirrje</w:t>
      </w:r>
      <w:r w:rsidRPr="006074ED">
        <w:rPr>
          <w:rFonts w:ascii="Book Antiqua" w:hAnsi="Book Antiqua"/>
        </w:rPr>
        <w:t xml:space="preserve"> </w:t>
      </w:r>
      <w:r w:rsidRPr="006074ED">
        <w:rPr>
          <w:rFonts w:ascii="Book Antiqua" w:hAnsi="Book Antiqua"/>
          <w:b/>
        </w:rPr>
        <w:t>vetëm me një (1) projekt</w:t>
      </w:r>
      <w:r w:rsidRPr="006074ED">
        <w:rPr>
          <w:rFonts w:ascii="Book Antiqua" w:hAnsi="Book Antiqua"/>
        </w:rPr>
        <w:t xml:space="preserve"> për </w:t>
      </w:r>
      <w:r w:rsidR="008772CC" w:rsidRPr="006074ED">
        <w:rPr>
          <w:rFonts w:ascii="Book Antiqua" w:hAnsi="Book Antiqua"/>
        </w:rPr>
        <w:t>nj</w:t>
      </w:r>
      <w:r w:rsidR="008772CC" w:rsidRPr="006074ED">
        <w:rPr>
          <w:rFonts w:ascii="Book Antiqua" w:hAnsi="Book Antiqua"/>
          <w:bCs/>
        </w:rPr>
        <w:t xml:space="preserve">ë nga </w:t>
      </w:r>
      <w:r w:rsidRPr="006074ED">
        <w:rPr>
          <w:rFonts w:ascii="Book Antiqua" w:hAnsi="Book Antiqua"/>
        </w:rPr>
        <w:t xml:space="preserve">fushat prioritare sipas thirrjes. </w:t>
      </w:r>
    </w:p>
    <w:p w14:paraId="3F0AF388" w14:textId="77777777" w:rsidR="00A714E3" w:rsidRPr="006074ED" w:rsidRDefault="00A714E3" w:rsidP="00A714E3">
      <w:pPr>
        <w:pStyle w:val="ListParagraph"/>
        <w:numPr>
          <w:ilvl w:val="0"/>
          <w:numId w:val="17"/>
        </w:numPr>
        <w:spacing w:line="276" w:lineRule="auto"/>
        <w:ind w:left="360" w:hanging="360"/>
        <w:jc w:val="both"/>
        <w:rPr>
          <w:rFonts w:ascii="Book Antiqua" w:hAnsi="Book Antiqua"/>
          <w:b/>
        </w:rPr>
      </w:pPr>
      <w:r w:rsidRPr="006074ED">
        <w:rPr>
          <w:rFonts w:ascii="Book Antiqua" w:hAnsi="Book Antiqua"/>
          <w:b/>
        </w:rPr>
        <w:t>Kohëzgjatja e projektit</w:t>
      </w:r>
    </w:p>
    <w:p w14:paraId="222D713D" w14:textId="77777777" w:rsidR="00A714E3" w:rsidRPr="006074ED" w:rsidRDefault="00A714E3" w:rsidP="00A714E3">
      <w:pPr>
        <w:pStyle w:val="ListParagraph"/>
        <w:spacing w:line="276" w:lineRule="auto"/>
        <w:ind w:left="360"/>
        <w:jc w:val="both"/>
        <w:rPr>
          <w:rFonts w:ascii="Book Antiqua" w:hAnsi="Book Antiqua"/>
          <w:b/>
        </w:rPr>
      </w:pPr>
    </w:p>
    <w:p w14:paraId="445DF9EA" w14:textId="77777777" w:rsidR="00A714E3" w:rsidRPr="006074ED" w:rsidRDefault="00DF4ED1" w:rsidP="00A714E3">
      <w:pPr>
        <w:pStyle w:val="ListParagraph"/>
        <w:numPr>
          <w:ilvl w:val="0"/>
          <w:numId w:val="12"/>
        </w:numPr>
        <w:spacing w:line="276" w:lineRule="auto"/>
        <w:jc w:val="both"/>
        <w:rPr>
          <w:rFonts w:ascii="Book Antiqua" w:hAnsi="Book Antiqua"/>
        </w:rPr>
      </w:pPr>
      <w:r w:rsidRPr="006074ED">
        <w:rPr>
          <w:rFonts w:ascii="Book Antiqua" w:hAnsi="Book Antiqua"/>
        </w:rPr>
        <w:t xml:space="preserve">Periudha e zbatimit të </w:t>
      </w:r>
      <w:r w:rsidR="00303330" w:rsidRPr="006074ED">
        <w:rPr>
          <w:rFonts w:ascii="Book Antiqua" w:hAnsi="Book Antiqua"/>
        </w:rPr>
        <w:t>projektit</w:t>
      </w:r>
      <w:r w:rsidRPr="006074ED">
        <w:rPr>
          <w:rFonts w:ascii="Book Antiqua" w:hAnsi="Book Antiqua"/>
        </w:rPr>
        <w:t xml:space="preserve"> është </w:t>
      </w:r>
      <w:r w:rsidR="009D08BB" w:rsidRPr="006074ED">
        <w:rPr>
          <w:rFonts w:ascii="Book Antiqua" w:hAnsi="Book Antiqua"/>
        </w:rPr>
        <w:t>pesë</w:t>
      </w:r>
      <w:r w:rsidR="00A714E3" w:rsidRPr="006074ED">
        <w:rPr>
          <w:rFonts w:ascii="Book Antiqua" w:hAnsi="Book Antiqua"/>
        </w:rPr>
        <w:t xml:space="preserve"> (</w:t>
      </w:r>
      <w:r w:rsidR="009D08BB" w:rsidRPr="006074ED">
        <w:rPr>
          <w:rFonts w:ascii="Book Antiqua" w:hAnsi="Book Antiqua"/>
        </w:rPr>
        <w:t>5</w:t>
      </w:r>
      <w:r w:rsidR="00A714E3" w:rsidRPr="006074ED">
        <w:rPr>
          <w:rFonts w:ascii="Book Antiqua" w:hAnsi="Book Antiqua"/>
        </w:rPr>
        <w:t>)</w:t>
      </w:r>
      <w:r w:rsidR="00AD1F08" w:rsidRPr="006074ED">
        <w:rPr>
          <w:rFonts w:ascii="Book Antiqua" w:hAnsi="Book Antiqua"/>
        </w:rPr>
        <w:t xml:space="preserve"> muaj.</w:t>
      </w:r>
    </w:p>
    <w:p w14:paraId="64496E28" w14:textId="77777777" w:rsidR="002F58BE" w:rsidRPr="006074ED" w:rsidRDefault="002F58BE" w:rsidP="00A714E3">
      <w:pPr>
        <w:pStyle w:val="Default"/>
        <w:numPr>
          <w:ilvl w:val="0"/>
          <w:numId w:val="17"/>
        </w:numPr>
        <w:spacing w:line="276" w:lineRule="auto"/>
        <w:ind w:left="360" w:hanging="360"/>
        <w:jc w:val="both"/>
        <w:rPr>
          <w:rFonts w:ascii="Book Antiqua" w:hAnsi="Book Antiqua"/>
          <w:color w:val="auto"/>
          <w:sz w:val="22"/>
          <w:szCs w:val="22"/>
        </w:rPr>
      </w:pPr>
      <w:r w:rsidRPr="006074ED">
        <w:rPr>
          <w:rFonts w:ascii="Book Antiqua" w:hAnsi="Book Antiqua"/>
          <w:b/>
          <w:color w:val="auto"/>
          <w:sz w:val="22"/>
          <w:szCs w:val="22"/>
        </w:rPr>
        <w:t xml:space="preserve">Kriteret </w:t>
      </w:r>
    </w:p>
    <w:p w14:paraId="7013E0CD" w14:textId="77777777" w:rsidR="00A714E3" w:rsidRPr="006074ED" w:rsidRDefault="00AD4BA0" w:rsidP="00A714E3">
      <w:pPr>
        <w:pStyle w:val="Default"/>
        <w:spacing w:line="276" w:lineRule="auto"/>
        <w:jc w:val="both"/>
        <w:rPr>
          <w:rFonts w:ascii="Book Antiqua" w:hAnsi="Book Antiqua"/>
          <w:i/>
          <w:color w:val="auto"/>
          <w:sz w:val="22"/>
          <w:szCs w:val="22"/>
        </w:rPr>
      </w:pPr>
      <w:r w:rsidRPr="006074ED">
        <w:rPr>
          <w:rFonts w:ascii="Book Antiqua" w:hAnsi="Book Antiqua"/>
          <w:i/>
          <w:color w:val="auto"/>
          <w:sz w:val="22"/>
          <w:szCs w:val="22"/>
        </w:rPr>
        <w:t>6</w:t>
      </w:r>
      <w:r w:rsidR="00A714E3" w:rsidRPr="006074ED">
        <w:rPr>
          <w:rFonts w:ascii="Book Antiqua" w:hAnsi="Book Antiqua"/>
          <w:i/>
          <w:color w:val="auto"/>
          <w:sz w:val="22"/>
          <w:szCs w:val="22"/>
        </w:rPr>
        <w:t xml:space="preserve">a. Kriteret e </w:t>
      </w:r>
      <w:r w:rsidR="00C571E7" w:rsidRPr="006074ED">
        <w:rPr>
          <w:rFonts w:ascii="Book Antiqua" w:hAnsi="Book Antiqua"/>
          <w:i/>
          <w:color w:val="auto"/>
          <w:sz w:val="22"/>
          <w:szCs w:val="22"/>
        </w:rPr>
        <w:t>përgjithshme</w:t>
      </w:r>
    </w:p>
    <w:p w14:paraId="45A4045F" w14:textId="77777777" w:rsidR="002F58BE" w:rsidRPr="006074ED" w:rsidRDefault="002F58BE" w:rsidP="00D76567">
      <w:pPr>
        <w:pStyle w:val="NormalWeb"/>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Për t’u kualifikuar për mbështetje financiare publike, </w:t>
      </w:r>
      <w:r w:rsidR="00A714E3" w:rsidRPr="006074ED">
        <w:rPr>
          <w:rFonts w:ascii="Book Antiqua" w:hAnsi="Book Antiqua"/>
          <w:sz w:val="22"/>
          <w:szCs w:val="22"/>
        </w:rPr>
        <w:t>organizata aplikuese</w:t>
      </w:r>
      <w:r w:rsidRPr="006074ED">
        <w:rPr>
          <w:rFonts w:ascii="Book Antiqua" w:hAnsi="Book Antiqua"/>
          <w:sz w:val="22"/>
          <w:szCs w:val="22"/>
        </w:rPr>
        <w:t xml:space="preserve"> duhet të plotësojë kriteret e përgjithshme minimale të përcaktuara me dispozitat në vijim: </w:t>
      </w:r>
    </w:p>
    <w:p w14:paraId="40487991" w14:textId="77777777" w:rsidR="00A83404" w:rsidRPr="006074ED" w:rsidRDefault="006B5F81" w:rsidP="00A83404">
      <w:pPr>
        <w:pStyle w:val="NormalWeb"/>
        <w:spacing w:before="0" w:beforeAutospacing="0" w:after="0" w:afterAutospacing="0" w:line="276" w:lineRule="auto"/>
        <w:rPr>
          <w:rFonts w:ascii="Book Antiqua" w:hAnsi="Book Antiqua"/>
          <w:sz w:val="22"/>
          <w:szCs w:val="22"/>
        </w:rPr>
      </w:pPr>
      <w:r w:rsidRPr="006074ED">
        <w:rPr>
          <w:rFonts w:ascii="Book Antiqua" w:hAnsi="Book Antiqua"/>
          <w:sz w:val="22"/>
          <w:szCs w:val="22"/>
        </w:rPr>
        <w:t>I.</w:t>
      </w:r>
      <w:r w:rsidRPr="006074ED">
        <w:rPr>
          <w:rFonts w:ascii="Book Antiqua" w:hAnsi="Book Antiqua"/>
          <w:sz w:val="22"/>
          <w:szCs w:val="22"/>
        </w:rPr>
        <w:tab/>
        <w:t>Organizata</w:t>
      </w:r>
      <w:r w:rsidR="00A83404" w:rsidRPr="006074ED">
        <w:rPr>
          <w:rFonts w:ascii="Book Antiqua" w:hAnsi="Book Antiqua"/>
          <w:sz w:val="22"/>
          <w:szCs w:val="22"/>
        </w:rPr>
        <w:t xml:space="preserve"> me përvojë të  dëshmuar në këtë fushë në aktivitete relevante</w:t>
      </w:r>
      <w:r w:rsidRPr="006074ED">
        <w:rPr>
          <w:rFonts w:ascii="Book Antiqua" w:hAnsi="Book Antiqua"/>
          <w:sz w:val="22"/>
          <w:szCs w:val="22"/>
        </w:rPr>
        <w:t xml:space="preserve"> përkitazi me specifikat e llojit të nismave të shpjeguara në seksionin 2, “Fushëveprimi”  të këtij dokumenti</w:t>
      </w:r>
      <w:r w:rsidR="00A83404" w:rsidRPr="006074ED">
        <w:rPr>
          <w:rFonts w:ascii="Book Antiqua" w:hAnsi="Book Antiqua"/>
          <w:sz w:val="22"/>
          <w:szCs w:val="22"/>
        </w:rPr>
        <w:t>,</w:t>
      </w:r>
      <w:r w:rsidRPr="006074ED">
        <w:rPr>
          <w:rFonts w:ascii="Book Antiqua" w:hAnsi="Book Antiqua"/>
          <w:sz w:val="22"/>
          <w:szCs w:val="22"/>
        </w:rPr>
        <w:t xml:space="preserve"> si më poshtë</w:t>
      </w:r>
      <w:r w:rsidR="00A83404" w:rsidRPr="006074ED">
        <w:rPr>
          <w:rFonts w:ascii="Book Antiqua" w:hAnsi="Book Antiqua"/>
          <w:sz w:val="22"/>
          <w:szCs w:val="22"/>
        </w:rPr>
        <w:t>:</w:t>
      </w:r>
    </w:p>
    <w:p w14:paraId="376C8D56" w14:textId="5D8009A6" w:rsidR="006B5F81" w:rsidRPr="006074ED" w:rsidRDefault="00A83404"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Ofrimin e linjës telefonike psikologjike falas </w:t>
      </w:r>
      <w:r w:rsidR="006B5F81" w:rsidRPr="006074ED">
        <w:rPr>
          <w:rFonts w:ascii="Book Antiqua" w:hAnsi="Book Antiqua"/>
          <w:sz w:val="22"/>
          <w:szCs w:val="22"/>
        </w:rPr>
        <w:t xml:space="preserve">dhe shërbimeve këshillimore për trajtim psikologjik dhe emocional dhe të kryerësve të dhunës, ku përparësi do të kenë organizatat që veçse kanë aktivitete dhe  përmes të cilave ofrojnë shërbime se paku prej 1 viti, </w:t>
      </w:r>
    </w:p>
    <w:p w14:paraId="5A76F807" w14:textId="3A98F4E1" w:rsidR="006B5F81" w:rsidRPr="006074ED" w:rsidRDefault="00B048AA" w:rsidP="00700E08">
      <w:pPr>
        <w:pStyle w:val="NormalWeb"/>
        <w:numPr>
          <w:ilvl w:val="1"/>
          <w:numId w:val="35"/>
        </w:numPr>
        <w:spacing w:before="0" w:beforeAutospacing="0" w:after="0" w:afterAutospacing="0" w:line="276" w:lineRule="auto"/>
        <w:rPr>
          <w:rFonts w:ascii="Book Antiqua" w:hAnsi="Book Antiqua"/>
          <w:sz w:val="22"/>
          <w:szCs w:val="22"/>
        </w:rPr>
      </w:pPr>
      <w:r>
        <w:rPr>
          <w:rFonts w:ascii="Book Antiqua" w:hAnsi="Book Antiqua"/>
          <w:sz w:val="22"/>
          <w:szCs w:val="22"/>
        </w:rPr>
        <w:t>T</w:t>
      </w:r>
      <w:r w:rsidR="006B5F81" w:rsidRPr="006074ED">
        <w:rPr>
          <w:rFonts w:ascii="Book Antiqua" w:hAnsi="Book Antiqua"/>
          <w:sz w:val="22"/>
          <w:szCs w:val="22"/>
        </w:rPr>
        <w:t>ë jenë të regjistruara sipas kërkesave të legjislacionit në fuqi në Republikën e Kosovës,</w:t>
      </w:r>
    </w:p>
    <w:p w14:paraId="211611F1" w14:textId="5EA9E21E" w:rsidR="006B5F81" w:rsidRPr="006074ED" w:rsidRDefault="00B048AA" w:rsidP="00700E08">
      <w:pPr>
        <w:pStyle w:val="NormalWeb"/>
        <w:numPr>
          <w:ilvl w:val="1"/>
          <w:numId w:val="35"/>
        </w:numPr>
        <w:spacing w:before="0" w:beforeAutospacing="0" w:after="0" w:afterAutospacing="0" w:line="276" w:lineRule="auto"/>
        <w:rPr>
          <w:rFonts w:ascii="Book Antiqua" w:hAnsi="Book Antiqua"/>
          <w:sz w:val="22"/>
          <w:szCs w:val="22"/>
        </w:rPr>
      </w:pPr>
      <w:r>
        <w:rPr>
          <w:rFonts w:ascii="Book Antiqua" w:hAnsi="Book Antiqua"/>
          <w:sz w:val="22"/>
          <w:szCs w:val="22"/>
        </w:rPr>
        <w:t>T</w:t>
      </w:r>
      <w:r w:rsidR="006B5F81" w:rsidRPr="006074ED">
        <w:rPr>
          <w:rFonts w:ascii="Book Antiqua" w:hAnsi="Book Antiqua"/>
          <w:sz w:val="22"/>
          <w:szCs w:val="22"/>
        </w:rPr>
        <w:t>ë jenë të pajisur me numër fiskal, sipas kërkesave të legjislacionit tatimor të Republikës së Kosovës,</w:t>
      </w:r>
    </w:p>
    <w:p w14:paraId="68AA7AA1" w14:textId="75386674" w:rsidR="00903A27" w:rsidRPr="006074ED" w:rsidRDefault="00E76213"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eastAsia="Calibri" w:hAnsi="Book Antiqua"/>
          <w:sz w:val="22"/>
          <w:szCs w:val="22"/>
        </w:rPr>
        <w:t xml:space="preserve">CV-të e eksperteve </w:t>
      </w:r>
    </w:p>
    <w:p w14:paraId="2CBD1F2C" w14:textId="460D3C33" w:rsidR="00903A27" w:rsidRPr="006074ED" w:rsidRDefault="00903A27"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Kopjen e dokumentit te identifikimit </w:t>
      </w:r>
    </w:p>
    <w:p w14:paraId="0A47225D" w14:textId="64E72968" w:rsidR="00903A27" w:rsidRPr="006074ED" w:rsidRDefault="00903A27" w:rsidP="00700E08">
      <w:pPr>
        <w:pStyle w:val="ListParagraph"/>
        <w:numPr>
          <w:ilvl w:val="1"/>
          <w:numId w:val="35"/>
        </w:numPr>
        <w:spacing w:before="0" w:beforeAutospacing="0" w:after="0" w:afterAutospacing="0" w:line="360" w:lineRule="auto"/>
        <w:jc w:val="both"/>
        <w:rPr>
          <w:rFonts w:ascii="Book Antiqua" w:eastAsia="Calibri" w:hAnsi="Book Antiqua" w:cs="Times New Roman"/>
        </w:rPr>
      </w:pPr>
      <w:r w:rsidRPr="006074ED">
        <w:rPr>
          <w:rFonts w:ascii="Book Antiqua" w:eastAsia="Calibri" w:hAnsi="Book Antiqua" w:cs="Times New Roman"/>
        </w:rPr>
        <w:t>Dëshmi për kryesuesin e organizatës që nuk është nën hetime</w:t>
      </w:r>
    </w:p>
    <w:p w14:paraId="02B371A0" w14:textId="56C1858A" w:rsidR="00E76213" w:rsidRPr="006074ED" w:rsidRDefault="00E76213" w:rsidP="00700E08">
      <w:pPr>
        <w:pStyle w:val="ListParagraph"/>
        <w:numPr>
          <w:ilvl w:val="1"/>
          <w:numId w:val="35"/>
        </w:numPr>
        <w:spacing w:before="0" w:beforeAutospacing="0" w:after="0" w:afterAutospacing="0" w:line="360" w:lineRule="auto"/>
        <w:jc w:val="both"/>
        <w:rPr>
          <w:rFonts w:ascii="Book Antiqua" w:eastAsia="Calibri" w:hAnsi="Book Antiqua" w:cs="Times New Roman"/>
        </w:rPr>
      </w:pPr>
      <w:r w:rsidRPr="006074ED">
        <w:rPr>
          <w:rFonts w:ascii="Book Antiqua" w:eastAsia="Calibri" w:hAnsi="Book Antiqua" w:cs="Times New Roman"/>
        </w:rPr>
        <w:t>Certifikatën</w:t>
      </w:r>
      <w:r w:rsidR="0098424D" w:rsidRPr="006074ED">
        <w:rPr>
          <w:rFonts w:ascii="Book Antiqua" w:eastAsia="Calibri" w:hAnsi="Book Antiqua" w:cs="Times New Roman"/>
        </w:rPr>
        <w:t xml:space="preserve"> e </w:t>
      </w:r>
      <w:r w:rsidRPr="006074ED">
        <w:rPr>
          <w:rFonts w:ascii="Book Antiqua" w:eastAsia="Calibri" w:hAnsi="Book Antiqua" w:cs="Times New Roman"/>
        </w:rPr>
        <w:t>OJQ</w:t>
      </w:r>
      <w:r w:rsidR="0098424D" w:rsidRPr="006074ED">
        <w:rPr>
          <w:rFonts w:ascii="Book Antiqua" w:eastAsia="Calibri" w:hAnsi="Book Antiqua" w:cs="Times New Roman"/>
        </w:rPr>
        <w:t>-së që</w:t>
      </w:r>
      <w:r w:rsidRPr="006074ED">
        <w:rPr>
          <w:rFonts w:ascii="Book Antiqua" w:eastAsia="Calibri" w:hAnsi="Book Antiqua" w:cs="Times New Roman"/>
        </w:rPr>
        <w:t xml:space="preserve"> nuk është ne falimentim</w:t>
      </w:r>
      <w:r w:rsidR="0098424D" w:rsidRPr="006074ED">
        <w:rPr>
          <w:rFonts w:ascii="Book Antiqua" w:eastAsia="Calibri" w:hAnsi="Book Antiqua" w:cs="Times New Roman"/>
        </w:rPr>
        <w:t>,</w:t>
      </w:r>
      <w:r w:rsidRPr="006074ED">
        <w:rPr>
          <w:rFonts w:ascii="Book Antiqua" w:eastAsia="Calibri" w:hAnsi="Book Antiqua" w:cs="Times New Roman"/>
        </w:rPr>
        <w:t xml:space="preserve"> te lëshuar nga Departamenti për </w:t>
      </w:r>
      <w:r w:rsidR="0098424D" w:rsidRPr="006074ED">
        <w:rPr>
          <w:rFonts w:ascii="Book Antiqua" w:eastAsia="Calibri" w:hAnsi="Book Antiqua" w:cs="Times New Roman"/>
        </w:rPr>
        <w:t>Ç</w:t>
      </w:r>
      <w:r w:rsidRPr="006074ED">
        <w:rPr>
          <w:rFonts w:ascii="Book Antiqua" w:eastAsia="Calibri" w:hAnsi="Book Antiqua" w:cs="Times New Roman"/>
        </w:rPr>
        <w:t xml:space="preserve">ështje </w:t>
      </w:r>
      <w:r w:rsidR="0098424D" w:rsidRPr="006074ED">
        <w:rPr>
          <w:rFonts w:ascii="Book Antiqua" w:eastAsia="Calibri" w:hAnsi="Book Antiqua" w:cs="Times New Roman"/>
        </w:rPr>
        <w:t>E</w:t>
      </w:r>
      <w:r w:rsidRPr="006074ED">
        <w:rPr>
          <w:rFonts w:ascii="Book Antiqua" w:eastAsia="Calibri" w:hAnsi="Book Antiqua" w:cs="Times New Roman"/>
        </w:rPr>
        <w:t>konomike</w:t>
      </w:r>
    </w:p>
    <w:p w14:paraId="2FCF9749" w14:textId="7AB6D1B0" w:rsidR="00DD6750" w:rsidRDefault="00903A27" w:rsidP="00700E08">
      <w:pPr>
        <w:pStyle w:val="ListParagraph"/>
        <w:numPr>
          <w:ilvl w:val="1"/>
          <w:numId w:val="35"/>
        </w:numPr>
        <w:spacing w:before="0" w:beforeAutospacing="0" w:after="0" w:afterAutospacing="0" w:line="360" w:lineRule="auto"/>
        <w:jc w:val="both"/>
        <w:rPr>
          <w:rFonts w:ascii="Book Antiqua" w:eastAsia="Calibri" w:hAnsi="Book Antiqua" w:cs="Times New Roman"/>
        </w:rPr>
      </w:pPr>
      <w:r w:rsidRPr="006074ED">
        <w:rPr>
          <w:rFonts w:ascii="Book Antiqua" w:eastAsia="Calibri" w:hAnsi="Book Antiqua" w:cs="Times New Roman"/>
        </w:rPr>
        <w:t>Konfirmimin bankar sipas Certifikatës se Regjistrimit te OJQ-se.</w:t>
      </w:r>
    </w:p>
    <w:p w14:paraId="36548180" w14:textId="115F4B0F" w:rsidR="00B048AA" w:rsidRPr="006074ED" w:rsidRDefault="00B048AA" w:rsidP="00700E08">
      <w:pPr>
        <w:pStyle w:val="ListParagraph"/>
        <w:numPr>
          <w:ilvl w:val="1"/>
          <w:numId w:val="35"/>
        </w:numPr>
        <w:spacing w:before="0" w:beforeAutospacing="0" w:after="0" w:afterAutospacing="0" w:line="360" w:lineRule="auto"/>
        <w:jc w:val="both"/>
        <w:rPr>
          <w:rFonts w:ascii="Book Antiqua" w:eastAsia="Calibri" w:hAnsi="Book Antiqua" w:cs="Times New Roman"/>
        </w:rPr>
      </w:pPr>
      <w:r>
        <w:rPr>
          <w:rFonts w:ascii="Book Antiqua" w:eastAsia="Calibri" w:hAnsi="Book Antiqua" w:cs="Times New Roman"/>
        </w:rPr>
        <w:t>Vërtetimin tatimor qe nuk ka obligime tatimore</w:t>
      </w:r>
    </w:p>
    <w:p w14:paraId="49EB8870" w14:textId="0CE405A8" w:rsidR="006B5F81" w:rsidRPr="006074ED" w:rsidRDefault="00700E08"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T</w:t>
      </w:r>
      <w:r w:rsidR="006B5F81" w:rsidRPr="006074ED">
        <w:rPr>
          <w:rFonts w:ascii="Book Antiqua" w:hAnsi="Book Antiqua"/>
          <w:sz w:val="22"/>
          <w:szCs w:val="22"/>
        </w:rPr>
        <w:t>ë kenë të kryera të gjitha detyrimet nga mbështetja financiare paraprake, nëse kanë përfituar nga burimet publike të financimit,</w:t>
      </w:r>
    </w:p>
    <w:p w14:paraId="6BDDFE03" w14:textId="4B038111" w:rsidR="006B5F81" w:rsidRPr="006074ED" w:rsidRDefault="00700E08"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T</w:t>
      </w:r>
      <w:r w:rsidR="006B5F81" w:rsidRPr="006074ED">
        <w:rPr>
          <w:rFonts w:ascii="Book Antiqua" w:hAnsi="Book Antiqua"/>
          <w:sz w:val="22"/>
          <w:szCs w:val="22"/>
        </w:rPr>
        <w:t xml:space="preserve">ë mos kenë pranuar mjete apo të jenë në proces aplikimi nga burime tjera të financimit për të njëjtat aktivitete për të cilat </w:t>
      </w:r>
      <w:r w:rsidR="00E16B92" w:rsidRPr="006074ED">
        <w:rPr>
          <w:rFonts w:ascii="Book Antiqua" w:hAnsi="Book Antiqua"/>
          <w:sz w:val="22"/>
          <w:szCs w:val="22"/>
        </w:rPr>
        <w:t>aplikojnë përmes këtij propozimi</w:t>
      </w:r>
      <w:r w:rsidR="006B5F81" w:rsidRPr="006074ED">
        <w:rPr>
          <w:rFonts w:ascii="Book Antiqua" w:hAnsi="Book Antiqua"/>
          <w:sz w:val="22"/>
          <w:szCs w:val="22"/>
        </w:rPr>
        <w:t>,</w:t>
      </w:r>
    </w:p>
    <w:p w14:paraId="3E66A450" w14:textId="133C0E45" w:rsidR="006B5F81" w:rsidRPr="006074ED" w:rsidRDefault="00700E08"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lastRenderedPageBreak/>
        <w:t>T</w:t>
      </w:r>
      <w:r w:rsidR="006B5F81" w:rsidRPr="006074ED">
        <w:rPr>
          <w:rFonts w:ascii="Book Antiqua" w:hAnsi="Book Antiqua"/>
          <w:sz w:val="22"/>
          <w:szCs w:val="22"/>
        </w:rPr>
        <w:t xml:space="preserve">ë mos ekzistojë ndonjë konflikt interesi në mes të aplikuesit, përkatësisht përfaqësuesve/udhëheqësit të aplikuesit dhe organizatës buxhetore apo institucionit publik, siç parashihet me legjislacionin në fuqi në Republikën e Kosovës. </w:t>
      </w:r>
      <w:r w:rsidR="00903A27" w:rsidRPr="006074ED">
        <w:rPr>
          <w:rFonts w:ascii="Book Antiqua" w:hAnsi="Book Antiqua"/>
          <w:sz w:val="22"/>
          <w:szCs w:val="22"/>
        </w:rPr>
        <w:t>(Deklaratë</w:t>
      </w:r>
      <w:r w:rsidRPr="006074ED">
        <w:rPr>
          <w:rFonts w:ascii="Book Antiqua" w:hAnsi="Book Antiqua"/>
          <w:sz w:val="22"/>
          <w:szCs w:val="22"/>
        </w:rPr>
        <w:t xml:space="preserve"> që nuk keni konflikt interesi</w:t>
      </w:r>
      <w:r w:rsidR="00E76213" w:rsidRPr="006074ED">
        <w:rPr>
          <w:rFonts w:ascii="Book Antiqua" w:hAnsi="Book Antiqua"/>
          <w:sz w:val="22"/>
          <w:szCs w:val="22"/>
        </w:rPr>
        <w:t xml:space="preserve"> me institucionin ne te cilin keni aplikuar</w:t>
      </w:r>
      <w:r w:rsidRPr="006074ED">
        <w:rPr>
          <w:rFonts w:ascii="Book Antiqua" w:hAnsi="Book Antiqua"/>
          <w:sz w:val="22"/>
          <w:szCs w:val="22"/>
        </w:rPr>
        <w:t>)</w:t>
      </w:r>
      <w:r w:rsidR="00903A27" w:rsidRPr="006074ED">
        <w:rPr>
          <w:rFonts w:ascii="Book Antiqua" w:hAnsi="Book Antiqua"/>
          <w:sz w:val="22"/>
          <w:szCs w:val="22"/>
        </w:rPr>
        <w:t xml:space="preserve"> </w:t>
      </w:r>
    </w:p>
    <w:p w14:paraId="443C763F" w14:textId="03943500" w:rsidR="00A83404" w:rsidRPr="006074ED" w:rsidRDefault="00E16B92"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Të demonstrojnë që kanë sisteme monitorimi adekuat për nisma të kësaj </w:t>
      </w:r>
      <w:r w:rsidR="00700E08" w:rsidRPr="006074ED">
        <w:rPr>
          <w:rFonts w:ascii="Book Antiqua" w:hAnsi="Book Antiqua"/>
          <w:sz w:val="22"/>
          <w:szCs w:val="22"/>
        </w:rPr>
        <w:t>kategorie</w:t>
      </w:r>
      <w:r w:rsidRPr="006074ED">
        <w:rPr>
          <w:rFonts w:ascii="Book Antiqua" w:hAnsi="Book Antiqua"/>
          <w:sz w:val="22"/>
          <w:szCs w:val="22"/>
        </w:rPr>
        <w:t xml:space="preserve">  dhe që është i vazhdueshëm </w:t>
      </w:r>
      <w:r w:rsidR="00A83404" w:rsidRPr="006074ED">
        <w:rPr>
          <w:rFonts w:ascii="Book Antiqua" w:hAnsi="Book Antiqua"/>
          <w:sz w:val="22"/>
          <w:szCs w:val="22"/>
        </w:rPr>
        <w:t xml:space="preserve"> </w:t>
      </w:r>
      <w:r w:rsidRPr="006074ED">
        <w:rPr>
          <w:rFonts w:ascii="Book Antiqua" w:hAnsi="Book Antiqua"/>
          <w:sz w:val="22"/>
          <w:szCs w:val="22"/>
        </w:rPr>
        <w:t>për të siguruar të kualitetin e</w:t>
      </w:r>
      <w:r w:rsidR="00A83404" w:rsidRPr="006074ED">
        <w:rPr>
          <w:rFonts w:ascii="Book Antiqua" w:hAnsi="Book Antiqua"/>
          <w:sz w:val="22"/>
          <w:szCs w:val="22"/>
        </w:rPr>
        <w:t xml:space="preserve"> shërbimeve të ofruara përmes të cilave sigurohet që puna e  profesionistëve të angazhuar është profesionale dhe u ndihmon telefonuesve, </w:t>
      </w:r>
    </w:p>
    <w:p w14:paraId="5E91232F" w14:textId="32323BB0" w:rsidR="00A83404" w:rsidRPr="006074ED" w:rsidRDefault="00700E08"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Dëshmi për ofrimin e shërbimeve të tilla në vitin paraprak me të dhëna specifike </w:t>
      </w:r>
      <w:r w:rsidR="00A83404" w:rsidRPr="006074ED">
        <w:rPr>
          <w:rFonts w:ascii="Book Antiqua" w:hAnsi="Book Antiqua"/>
          <w:sz w:val="22"/>
          <w:szCs w:val="22"/>
        </w:rPr>
        <w:t xml:space="preserve">për numrin e </w:t>
      </w:r>
      <w:r w:rsidR="00E16B92" w:rsidRPr="006074ED">
        <w:rPr>
          <w:rFonts w:ascii="Book Antiqua" w:hAnsi="Book Antiqua"/>
          <w:sz w:val="22"/>
          <w:szCs w:val="22"/>
        </w:rPr>
        <w:t xml:space="preserve">rasteve të këshilluara dhe të referuara, </w:t>
      </w:r>
      <w:r w:rsidR="00A83404" w:rsidRPr="006074ED">
        <w:rPr>
          <w:rFonts w:ascii="Book Antiqua" w:hAnsi="Book Antiqua"/>
          <w:sz w:val="22"/>
          <w:szCs w:val="22"/>
        </w:rPr>
        <w:t>duke ruajtur parimin e konfidencialitetit.</w:t>
      </w:r>
    </w:p>
    <w:p w14:paraId="29D79079" w14:textId="4CC06468" w:rsidR="00700E08" w:rsidRPr="006074ED" w:rsidRDefault="00997A54"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 </w:t>
      </w:r>
      <w:r w:rsidR="00066169" w:rsidRPr="006074ED">
        <w:rPr>
          <w:rFonts w:ascii="Book Antiqua" w:hAnsi="Book Antiqua"/>
          <w:sz w:val="22"/>
          <w:szCs w:val="22"/>
        </w:rPr>
        <w:t>Shpenzimet administrative nuk duhet t</w:t>
      </w:r>
      <w:r w:rsidR="00700E08" w:rsidRPr="006074ED">
        <w:rPr>
          <w:rFonts w:ascii="Book Antiqua" w:hAnsi="Book Antiqua"/>
          <w:sz w:val="22"/>
          <w:szCs w:val="22"/>
        </w:rPr>
        <w:t>ë jenë më të larta se 20 përqind</w:t>
      </w:r>
    </w:p>
    <w:p w14:paraId="4326B3B4" w14:textId="01D42B88" w:rsidR="00FC778A" w:rsidRPr="006074ED" w:rsidRDefault="00997A54"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 </w:t>
      </w:r>
      <w:r w:rsidR="00475274" w:rsidRPr="006074ED">
        <w:rPr>
          <w:rFonts w:ascii="Book Antiqua" w:hAnsi="Book Antiqua"/>
          <w:sz w:val="22"/>
          <w:szCs w:val="22"/>
        </w:rPr>
        <w:t xml:space="preserve">Në rast të dështimit për të përmbushur ndonjërin nga kriteret e përgjithshme, aplikacioni do të konsiderohet i pakompletuar dhe si i tillë nuk mund të kualifikohet për mbështetje financiare. </w:t>
      </w:r>
    </w:p>
    <w:p w14:paraId="3EC8CBFE" w14:textId="77777777" w:rsidR="00475274" w:rsidRPr="006074ED" w:rsidRDefault="00475274" w:rsidP="00475274">
      <w:pPr>
        <w:pStyle w:val="Default"/>
        <w:numPr>
          <w:ilvl w:val="0"/>
          <w:numId w:val="17"/>
        </w:numPr>
        <w:spacing w:line="276" w:lineRule="auto"/>
        <w:ind w:left="360" w:hanging="360"/>
        <w:jc w:val="both"/>
        <w:rPr>
          <w:rFonts w:ascii="Book Antiqua" w:eastAsia="Times New Roman" w:hAnsi="Book Antiqua"/>
          <w:b/>
          <w:color w:val="auto"/>
          <w:sz w:val="22"/>
          <w:szCs w:val="22"/>
          <w:lang w:eastAsia="sq-AL"/>
        </w:rPr>
      </w:pPr>
      <w:r w:rsidRPr="006074ED">
        <w:rPr>
          <w:rFonts w:ascii="Book Antiqua" w:eastAsia="Times New Roman" w:hAnsi="Book Antiqua"/>
          <w:b/>
          <w:color w:val="auto"/>
          <w:sz w:val="22"/>
          <w:szCs w:val="22"/>
          <w:lang w:eastAsia="sq-AL"/>
        </w:rPr>
        <w:t>Procesi i aplikimit</w:t>
      </w:r>
    </w:p>
    <w:p w14:paraId="3846B3AE" w14:textId="77777777" w:rsidR="00475274" w:rsidRPr="006074ED" w:rsidRDefault="00475274" w:rsidP="00475274">
      <w:pPr>
        <w:pStyle w:val="Default"/>
        <w:spacing w:line="276" w:lineRule="auto"/>
        <w:jc w:val="both"/>
        <w:rPr>
          <w:rFonts w:ascii="Book Antiqua" w:eastAsia="Times New Roman" w:hAnsi="Book Antiqua"/>
          <w:color w:val="auto"/>
          <w:sz w:val="22"/>
          <w:szCs w:val="22"/>
          <w:lang w:eastAsia="sq-AL"/>
        </w:rPr>
      </w:pPr>
      <w:r w:rsidRPr="006074ED">
        <w:rPr>
          <w:rFonts w:ascii="Book Antiqua" w:eastAsia="Times New Roman" w:hAnsi="Book Antiqua"/>
          <w:color w:val="auto"/>
          <w:sz w:val="22"/>
          <w:szCs w:val="22"/>
          <w:lang w:eastAsia="sq-AL"/>
        </w:rPr>
        <w:t>Të gjitha organizatat që plotësojnë kriteret për aplikim mund të aplikojnë duke plotësuar formularët në vijim:</w:t>
      </w:r>
    </w:p>
    <w:p w14:paraId="0B67DCFA"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9</w:t>
      </w:r>
      <w:r w:rsidRPr="006074ED">
        <w:rPr>
          <w:rFonts w:ascii="Book Antiqua" w:eastAsia="Times New Roman" w:hAnsi="Book Antiqua"/>
          <w:color w:val="auto"/>
          <w:sz w:val="22"/>
          <w:szCs w:val="22"/>
          <w:lang w:eastAsia="sq-AL"/>
        </w:rPr>
        <w:t xml:space="preserve">  -  Formulari i aplikacionit për projekt/program (e detyrueshme) </w:t>
      </w:r>
    </w:p>
    <w:p w14:paraId="2A95103A"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 xml:space="preserve">Formulari 10 </w:t>
      </w:r>
      <w:r w:rsidRPr="006074ED">
        <w:rPr>
          <w:rFonts w:ascii="Book Antiqua" w:eastAsia="Times New Roman" w:hAnsi="Book Antiqua"/>
          <w:color w:val="auto"/>
          <w:sz w:val="22"/>
          <w:szCs w:val="22"/>
          <w:lang w:eastAsia="sq-AL"/>
        </w:rPr>
        <w:t>- Formulari i buxhetit (e detyrueshme)</w:t>
      </w:r>
    </w:p>
    <w:p w14:paraId="339C5DC2" w14:textId="4151CE68"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11</w:t>
      </w:r>
      <w:r w:rsidRPr="006074ED">
        <w:rPr>
          <w:rFonts w:ascii="Book Antiqua" w:eastAsia="Times New Roman" w:hAnsi="Book Antiqua"/>
          <w:color w:val="auto"/>
          <w:sz w:val="22"/>
          <w:szCs w:val="22"/>
          <w:lang w:eastAsia="sq-AL"/>
        </w:rPr>
        <w:t xml:space="preserve"> - </w:t>
      </w:r>
      <w:r w:rsidR="0046777E" w:rsidRPr="006074ED">
        <w:rPr>
          <w:rFonts w:ascii="Book Antiqua" w:eastAsia="Times New Roman" w:hAnsi="Book Antiqua"/>
          <w:color w:val="auto"/>
          <w:sz w:val="22"/>
          <w:szCs w:val="22"/>
          <w:lang w:eastAsia="sq-AL"/>
        </w:rPr>
        <w:t>Formulari  i deklaratës për</w:t>
      </w:r>
      <w:r w:rsidRPr="006074ED">
        <w:rPr>
          <w:rFonts w:ascii="Book Antiqua" w:eastAsia="Times New Roman" w:hAnsi="Book Antiqua"/>
          <w:color w:val="auto"/>
          <w:sz w:val="22"/>
          <w:szCs w:val="22"/>
          <w:lang w:eastAsia="sq-AL"/>
        </w:rPr>
        <w:t xml:space="preserve"> financimit të dyfishtë (e detyrueshme)</w:t>
      </w:r>
    </w:p>
    <w:p w14:paraId="10C5A968"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12</w:t>
      </w:r>
      <w:r w:rsidRPr="006074ED">
        <w:rPr>
          <w:rFonts w:ascii="Book Antiqua" w:eastAsia="Times New Roman" w:hAnsi="Book Antiqua"/>
          <w:color w:val="auto"/>
          <w:sz w:val="22"/>
          <w:szCs w:val="22"/>
          <w:lang w:eastAsia="sq-AL"/>
        </w:rPr>
        <w:t xml:space="preserve"> - Formular i deklaratës se partneritetit (nëse aplikohet)</w:t>
      </w:r>
    </w:p>
    <w:p w14:paraId="0A00AAAA"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13</w:t>
      </w:r>
      <w:r w:rsidRPr="006074ED">
        <w:rPr>
          <w:rFonts w:ascii="Book Antiqua" w:eastAsia="Times New Roman" w:hAnsi="Book Antiqua"/>
          <w:color w:val="auto"/>
          <w:sz w:val="22"/>
          <w:szCs w:val="22"/>
          <w:lang w:eastAsia="sq-AL"/>
        </w:rPr>
        <w:t xml:space="preserve"> - Formulari i deklaratës se projekteve të financuara (e detyrueshme)</w:t>
      </w:r>
    </w:p>
    <w:p w14:paraId="569FF1DB"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14</w:t>
      </w:r>
      <w:r w:rsidRPr="006074ED">
        <w:rPr>
          <w:rFonts w:ascii="Book Antiqua" w:eastAsia="Times New Roman" w:hAnsi="Book Antiqua"/>
          <w:color w:val="auto"/>
          <w:sz w:val="22"/>
          <w:szCs w:val="22"/>
          <w:lang w:eastAsia="sq-AL"/>
        </w:rPr>
        <w:t xml:space="preserve"> - Deklaratë pranimi për kryerjen e aktiviteteve në projekt (e detyrueshme)</w:t>
      </w:r>
    </w:p>
    <w:p w14:paraId="510E3DF1" w14:textId="77777777" w:rsidR="00FC778A" w:rsidRPr="006074ED" w:rsidRDefault="00475274" w:rsidP="00475274">
      <w:pPr>
        <w:pStyle w:val="Default"/>
        <w:spacing w:line="276" w:lineRule="auto"/>
        <w:jc w:val="both"/>
        <w:rPr>
          <w:rFonts w:ascii="Book Antiqua" w:eastAsia="Times New Roman" w:hAnsi="Book Antiqua"/>
          <w:b/>
          <w:color w:val="auto"/>
          <w:sz w:val="22"/>
          <w:szCs w:val="22"/>
          <w:u w:val="single"/>
          <w:lang w:eastAsia="sq-AL"/>
        </w:rPr>
      </w:pPr>
      <w:r w:rsidRPr="006074ED">
        <w:rPr>
          <w:rFonts w:ascii="Book Antiqua" w:eastAsia="Times New Roman" w:hAnsi="Book Antiqua"/>
          <w:b/>
          <w:color w:val="auto"/>
          <w:sz w:val="22"/>
          <w:szCs w:val="22"/>
          <w:u w:val="single"/>
          <w:lang w:eastAsia="sq-AL"/>
        </w:rPr>
        <w:t>Propozimet duhet</w:t>
      </w:r>
      <w:r w:rsidR="00FC778A" w:rsidRPr="006074ED">
        <w:rPr>
          <w:rFonts w:ascii="Book Antiqua" w:eastAsia="Times New Roman" w:hAnsi="Book Antiqua"/>
          <w:b/>
          <w:color w:val="auto"/>
          <w:sz w:val="22"/>
          <w:szCs w:val="22"/>
          <w:u w:val="single"/>
          <w:lang w:eastAsia="sq-AL"/>
        </w:rPr>
        <w:t xml:space="preserve"> të dorëzohen vetëm në formularët e paraparë, të cilat janë në dispozicion në faqen e internetit: </w:t>
      </w:r>
      <w:r w:rsidR="00426151" w:rsidRPr="006074ED">
        <w:rPr>
          <w:rFonts w:ascii="Book Antiqua" w:eastAsia="Times New Roman" w:hAnsi="Book Antiqua"/>
          <w:b/>
          <w:color w:val="auto"/>
          <w:sz w:val="22"/>
          <w:szCs w:val="22"/>
          <w:u w:val="single"/>
          <w:lang w:eastAsia="sq-AL"/>
        </w:rPr>
        <w:t>www</w:t>
      </w:r>
      <w:r w:rsidR="00FC778A" w:rsidRPr="006074ED">
        <w:rPr>
          <w:rFonts w:ascii="Book Antiqua" w:eastAsia="Times New Roman" w:hAnsi="Book Antiqua"/>
          <w:b/>
          <w:color w:val="auto"/>
          <w:sz w:val="22"/>
          <w:szCs w:val="22"/>
          <w:u w:val="single"/>
          <w:lang w:eastAsia="sq-AL"/>
        </w:rPr>
        <w:t xml:space="preserve">.abgj-rks-gov.net. </w:t>
      </w:r>
    </w:p>
    <w:p w14:paraId="2A6B2928" w14:textId="77777777" w:rsidR="009B0036" w:rsidRPr="006074ED" w:rsidRDefault="009B0036" w:rsidP="00475274">
      <w:pPr>
        <w:pStyle w:val="Default"/>
        <w:spacing w:line="276" w:lineRule="auto"/>
        <w:jc w:val="both"/>
        <w:rPr>
          <w:rFonts w:ascii="Book Antiqua" w:eastAsia="Times New Roman" w:hAnsi="Book Antiqua"/>
          <w:color w:val="auto"/>
          <w:sz w:val="22"/>
          <w:szCs w:val="22"/>
          <w:lang w:eastAsia="sq-AL"/>
        </w:rPr>
      </w:pPr>
      <w:r w:rsidRPr="006074ED">
        <w:rPr>
          <w:rFonts w:ascii="Book Antiqua" w:eastAsia="Times New Roman" w:hAnsi="Book Antiqua"/>
          <w:color w:val="auto"/>
          <w:sz w:val="22"/>
          <w:szCs w:val="22"/>
          <w:lang w:eastAsia="sq-AL"/>
        </w:rPr>
        <w:t xml:space="preserve">Të gjitha çështjet që lidhen me ftesën publike mund të sqarohen në mënyrë elektronike, duke dërguar e-mail në adresën:  </w:t>
      </w:r>
      <w:hyperlink r:id="rId10" w:history="1">
        <w:r w:rsidRPr="006074ED">
          <w:rPr>
            <w:rStyle w:val="Hyperlink"/>
            <w:rFonts w:ascii="Book Antiqua" w:eastAsia="Times New Roman" w:hAnsi="Book Antiqua"/>
            <w:color w:val="auto"/>
            <w:sz w:val="22"/>
            <w:szCs w:val="22"/>
            <w:lang w:eastAsia="sq-AL"/>
          </w:rPr>
          <w:t>fatime.bajraktari@rks-gov.net</w:t>
        </w:r>
      </w:hyperlink>
      <w:r w:rsidRPr="006074ED">
        <w:rPr>
          <w:rFonts w:ascii="Book Antiqua" w:eastAsia="Times New Roman" w:hAnsi="Book Antiqua"/>
          <w:color w:val="auto"/>
          <w:sz w:val="22"/>
          <w:szCs w:val="22"/>
          <w:lang w:eastAsia="sq-AL"/>
        </w:rPr>
        <w:t xml:space="preserve"> .</w:t>
      </w:r>
    </w:p>
    <w:p w14:paraId="6C16BEDE" w14:textId="77777777" w:rsidR="00FC778A" w:rsidRPr="006074ED" w:rsidRDefault="00475274" w:rsidP="00543D64">
      <w:pPr>
        <w:pStyle w:val="Default"/>
        <w:numPr>
          <w:ilvl w:val="0"/>
          <w:numId w:val="28"/>
        </w:numPr>
        <w:spacing w:line="276" w:lineRule="auto"/>
        <w:jc w:val="both"/>
        <w:rPr>
          <w:rFonts w:ascii="Book Antiqua" w:eastAsia="Times New Roman" w:hAnsi="Book Antiqua"/>
          <w:b/>
          <w:color w:val="auto"/>
          <w:sz w:val="22"/>
          <w:szCs w:val="22"/>
          <w:lang w:eastAsia="sq-AL"/>
        </w:rPr>
      </w:pPr>
      <w:r w:rsidRPr="006074ED">
        <w:rPr>
          <w:rFonts w:ascii="Book Antiqua" w:eastAsia="Times New Roman" w:hAnsi="Book Antiqua"/>
          <w:b/>
          <w:color w:val="auto"/>
          <w:sz w:val="22"/>
          <w:szCs w:val="22"/>
          <w:lang w:eastAsia="sq-AL"/>
        </w:rPr>
        <w:t>Dorëzimi i aplikacioneve</w:t>
      </w:r>
    </w:p>
    <w:p w14:paraId="3FA53499" w14:textId="77777777" w:rsidR="009B0036" w:rsidRPr="006074ED" w:rsidRDefault="00475274" w:rsidP="00475274">
      <w:pPr>
        <w:pStyle w:val="Default"/>
        <w:spacing w:line="276" w:lineRule="auto"/>
        <w:ind w:right="-334"/>
        <w:jc w:val="both"/>
        <w:rPr>
          <w:rFonts w:ascii="Book Antiqua" w:hAnsi="Book Antiqua"/>
          <w:bCs/>
          <w:color w:val="auto"/>
          <w:sz w:val="22"/>
          <w:szCs w:val="22"/>
        </w:rPr>
      </w:pPr>
      <w:r w:rsidRPr="006074ED">
        <w:rPr>
          <w:rFonts w:ascii="Book Antiqua" w:hAnsi="Book Antiqua"/>
          <w:bCs/>
          <w:color w:val="auto"/>
          <w:sz w:val="22"/>
          <w:szCs w:val="22"/>
        </w:rPr>
        <w:t>OJQ-të duhet t’i dorëzojnë formularët e plotësuar për aplikim</w:t>
      </w:r>
      <w:r w:rsidR="009B0036" w:rsidRPr="006074ED">
        <w:rPr>
          <w:rFonts w:ascii="Book Antiqua" w:hAnsi="Book Antiqua"/>
          <w:bCs/>
          <w:color w:val="auto"/>
          <w:sz w:val="22"/>
          <w:szCs w:val="22"/>
        </w:rPr>
        <w:t>:</w:t>
      </w:r>
    </w:p>
    <w:p w14:paraId="3FDFA56D" w14:textId="0BD986BB" w:rsidR="009B0036" w:rsidRPr="006074ED" w:rsidRDefault="009B0036" w:rsidP="009B0036">
      <w:pPr>
        <w:pStyle w:val="Default"/>
        <w:numPr>
          <w:ilvl w:val="0"/>
          <w:numId w:val="21"/>
        </w:numPr>
        <w:spacing w:line="276" w:lineRule="auto"/>
        <w:ind w:right="-334"/>
        <w:jc w:val="both"/>
        <w:rPr>
          <w:rFonts w:ascii="Book Antiqua" w:hAnsi="Book Antiqua"/>
          <w:bCs/>
          <w:color w:val="auto"/>
          <w:sz w:val="22"/>
          <w:szCs w:val="22"/>
        </w:rPr>
      </w:pPr>
      <w:r w:rsidRPr="006074ED">
        <w:rPr>
          <w:rFonts w:ascii="Book Antiqua" w:hAnsi="Book Antiqua"/>
          <w:bCs/>
          <w:color w:val="auto"/>
          <w:sz w:val="22"/>
          <w:szCs w:val="22"/>
        </w:rPr>
        <w:t>N</w:t>
      </w:r>
      <w:r w:rsidR="0046777E" w:rsidRPr="006074ED">
        <w:rPr>
          <w:rFonts w:ascii="Book Antiqua" w:hAnsi="Book Antiqua"/>
          <w:bCs/>
          <w:color w:val="auto"/>
          <w:sz w:val="22"/>
          <w:szCs w:val="22"/>
        </w:rPr>
        <w:t>ë formë elektronike në e-mail</w:t>
      </w:r>
      <w:r w:rsidR="00475274" w:rsidRPr="006074ED">
        <w:rPr>
          <w:rFonts w:ascii="Book Antiqua" w:hAnsi="Book Antiqua"/>
          <w:bCs/>
          <w:color w:val="auto"/>
          <w:sz w:val="22"/>
          <w:szCs w:val="22"/>
        </w:rPr>
        <w:t xml:space="preserve"> </w:t>
      </w:r>
      <w:hyperlink r:id="rId11" w:history="1">
        <w:r w:rsidR="00475274" w:rsidRPr="006074ED">
          <w:rPr>
            <w:rStyle w:val="Hyperlink"/>
            <w:rFonts w:ascii="Book Antiqua" w:hAnsi="Book Antiqua"/>
            <w:bCs/>
            <w:color w:val="auto"/>
            <w:sz w:val="22"/>
            <w:szCs w:val="22"/>
          </w:rPr>
          <w:t>fatime.bajraktari@rks-gov.net</w:t>
        </w:r>
      </w:hyperlink>
      <w:r w:rsidR="00475274" w:rsidRPr="006074ED">
        <w:rPr>
          <w:rStyle w:val="Hyperlink"/>
          <w:rFonts w:ascii="Book Antiqua" w:hAnsi="Book Antiqua"/>
          <w:bCs/>
          <w:color w:val="auto"/>
          <w:sz w:val="22"/>
          <w:szCs w:val="22"/>
        </w:rPr>
        <w:t xml:space="preserve">; </w:t>
      </w:r>
      <w:r w:rsidR="00475274" w:rsidRPr="006074ED">
        <w:rPr>
          <w:rFonts w:ascii="Book Antiqua" w:hAnsi="Book Antiqua"/>
          <w:bCs/>
          <w:color w:val="auto"/>
          <w:sz w:val="22"/>
          <w:szCs w:val="22"/>
        </w:rPr>
        <w:t xml:space="preserve"> (</w:t>
      </w:r>
      <w:r w:rsidR="00475274" w:rsidRPr="006074ED">
        <w:rPr>
          <w:rFonts w:ascii="Book Antiqua" w:hAnsi="Book Antiqua"/>
          <w:bCs/>
          <w:color w:val="auto"/>
          <w:sz w:val="22"/>
          <w:szCs w:val="22"/>
          <w:u w:val="single"/>
        </w:rPr>
        <w:t>formularët duhet të jenë të nënshkruar dhe të skanuar duke ia bashkangjitur të gjitha dokumentet e kërkuara të skanuara</w:t>
      </w:r>
      <w:r w:rsidR="00475274" w:rsidRPr="006074ED">
        <w:rPr>
          <w:rFonts w:ascii="Book Antiqua" w:hAnsi="Book Antiqua"/>
          <w:bCs/>
          <w:color w:val="auto"/>
          <w:sz w:val="22"/>
          <w:szCs w:val="22"/>
        </w:rPr>
        <w:t>);</w:t>
      </w:r>
      <w:r w:rsidRPr="006074ED">
        <w:rPr>
          <w:rFonts w:ascii="Book Antiqua" w:hAnsi="Book Antiqua"/>
          <w:bCs/>
          <w:color w:val="auto"/>
          <w:sz w:val="22"/>
          <w:szCs w:val="22"/>
        </w:rPr>
        <w:t xml:space="preserve"> </w:t>
      </w:r>
      <w:r w:rsidR="00475274" w:rsidRPr="006074ED">
        <w:rPr>
          <w:rFonts w:ascii="Book Antiqua" w:hAnsi="Book Antiqua"/>
          <w:bCs/>
          <w:color w:val="auto"/>
          <w:sz w:val="22"/>
          <w:szCs w:val="22"/>
        </w:rPr>
        <w:t xml:space="preserve">ose </w:t>
      </w:r>
    </w:p>
    <w:p w14:paraId="2993C96B" w14:textId="77777777" w:rsidR="00475274" w:rsidRPr="006074ED" w:rsidRDefault="009B0036" w:rsidP="009B0036">
      <w:pPr>
        <w:pStyle w:val="Default"/>
        <w:spacing w:line="276" w:lineRule="auto"/>
        <w:ind w:right="-334"/>
        <w:jc w:val="both"/>
        <w:rPr>
          <w:rFonts w:ascii="Book Antiqua" w:hAnsi="Book Antiqua"/>
          <w:bCs/>
          <w:color w:val="auto"/>
          <w:sz w:val="22"/>
          <w:szCs w:val="22"/>
          <w:u w:val="single"/>
        </w:rPr>
      </w:pPr>
      <w:r w:rsidRPr="006074ED">
        <w:rPr>
          <w:rFonts w:ascii="Book Antiqua" w:hAnsi="Book Antiqua"/>
          <w:bCs/>
          <w:color w:val="auto"/>
          <w:sz w:val="22"/>
          <w:szCs w:val="22"/>
          <w:u w:val="single"/>
        </w:rPr>
        <w:t>A</w:t>
      </w:r>
      <w:r w:rsidR="00475274" w:rsidRPr="006074ED">
        <w:rPr>
          <w:rFonts w:ascii="Book Antiqua" w:hAnsi="Book Antiqua"/>
          <w:bCs/>
          <w:color w:val="auto"/>
          <w:sz w:val="22"/>
          <w:szCs w:val="22"/>
          <w:u w:val="single"/>
        </w:rPr>
        <w:t>plikim</w:t>
      </w:r>
      <w:r w:rsidRPr="006074ED">
        <w:rPr>
          <w:rFonts w:ascii="Book Antiqua" w:hAnsi="Book Antiqua"/>
          <w:bCs/>
          <w:color w:val="auto"/>
          <w:sz w:val="22"/>
          <w:szCs w:val="22"/>
          <w:u w:val="single"/>
        </w:rPr>
        <w:t>i</w:t>
      </w:r>
      <w:r w:rsidR="00475274" w:rsidRPr="006074ED">
        <w:rPr>
          <w:rFonts w:ascii="Book Antiqua" w:hAnsi="Book Antiqua"/>
          <w:bCs/>
          <w:color w:val="auto"/>
          <w:sz w:val="22"/>
          <w:szCs w:val="22"/>
          <w:u w:val="single"/>
        </w:rPr>
        <w:t xml:space="preserve"> </w:t>
      </w:r>
      <w:r w:rsidRPr="006074ED">
        <w:rPr>
          <w:rFonts w:ascii="Book Antiqua" w:hAnsi="Book Antiqua"/>
          <w:bCs/>
          <w:color w:val="auto"/>
          <w:sz w:val="22"/>
          <w:szCs w:val="22"/>
          <w:u w:val="single"/>
        </w:rPr>
        <w:t>përmes emailit</w:t>
      </w:r>
      <w:r w:rsidR="00475274" w:rsidRPr="006074ED">
        <w:rPr>
          <w:rFonts w:ascii="Book Antiqua" w:hAnsi="Book Antiqua"/>
          <w:bCs/>
          <w:color w:val="auto"/>
          <w:sz w:val="22"/>
          <w:szCs w:val="22"/>
          <w:u w:val="single"/>
        </w:rPr>
        <w:t xml:space="preserve"> konsiderohet i </w:t>
      </w:r>
      <w:r w:rsidR="00E776C8" w:rsidRPr="006074ED">
        <w:rPr>
          <w:rFonts w:ascii="Book Antiqua" w:hAnsi="Book Antiqua"/>
          <w:bCs/>
          <w:color w:val="auto"/>
          <w:sz w:val="22"/>
          <w:szCs w:val="22"/>
          <w:u w:val="single"/>
        </w:rPr>
        <w:t>suksesshëm</w:t>
      </w:r>
      <w:r w:rsidR="00475274" w:rsidRPr="006074ED">
        <w:rPr>
          <w:rFonts w:ascii="Book Antiqua" w:hAnsi="Book Antiqua"/>
          <w:bCs/>
          <w:color w:val="auto"/>
          <w:sz w:val="22"/>
          <w:szCs w:val="22"/>
          <w:u w:val="single"/>
        </w:rPr>
        <w:t xml:space="preserve"> vetëm nëse keni pranuar konfirmim me email nga </w:t>
      </w:r>
      <w:hyperlink r:id="rId12" w:history="1">
        <w:r w:rsidR="00475274" w:rsidRPr="006074ED">
          <w:rPr>
            <w:rStyle w:val="Hyperlink"/>
            <w:rFonts w:ascii="Book Antiqua" w:hAnsi="Book Antiqua"/>
            <w:bCs/>
            <w:color w:val="auto"/>
            <w:sz w:val="22"/>
            <w:szCs w:val="22"/>
          </w:rPr>
          <w:t>f</w:t>
        </w:r>
        <w:r w:rsidR="00475274" w:rsidRPr="006074ED">
          <w:rPr>
            <w:rStyle w:val="Hyperlink"/>
            <w:rFonts w:ascii="Book Antiqua" w:hAnsi="Book Antiqua"/>
            <w:b/>
            <w:bCs/>
            <w:color w:val="auto"/>
            <w:sz w:val="22"/>
            <w:szCs w:val="22"/>
          </w:rPr>
          <w:t>atime.bajraktari@rks-gov.net</w:t>
        </w:r>
      </w:hyperlink>
      <w:r w:rsidR="00475274" w:rsidRPr="006074ED">
        <w:rPr>
          <w:rFonts w:ascii="Book Antiqua" w:hAnsi="Book Antiqua"/>
          <w:bCs/>
          <w:color w:val="auto"/>
          <w:sz w:val="22"/>
          <w:szCs w:val="22"/>
          <w:u w:val="single"/>
        </w:rPr>
        <w:t xml:space="preserve"> se aplikacioni juaj është pranuar. </w:t>
      </w:r>
    </w:p>
    <w:p w14:paraId="69B45FAC" w14:textId="77777777" w:rsidR="0046777E" w:rsidRPr="006074ED" w:rsidRDefault="0046777E" w:rsidP="009B0036">
      <w:pPr>
        <w:pStyle w:val="Default"/>
        <w:spacing w:line="276" w:lineRule="auto"/>
        <w:ind w:right="-334"/>
        <w:jc w:val="both"/>
        <w:rPr>
          <w:rFonts w:ascii="Book Antiqua" w:hAnsi="Book Antiqua"/>
          <w:bCs/>
          <w:color w:val="auto"/>
          <w:sz w:val="22"/>
          <w:szCs w:val="22"/>
          <w:u w:val="single"/>
        </w:rPr>
      </w:pPr>
    </w:p>
    <w:p w14:paraId="33127B7E" w14:textId="77777777" w:rsidR="0046777E" w:rsidRPr="006074ED" w:rsidRDefault="0046777E" w:rsidP="009B0036">
      <w:pPr>
        <w:pStyle w:val="Default"/>
        <w:spacing w:line="276" w:lineRule="auto"/>
        <w:ind w:right="-334"/>
        <w:jc w:val="both"/>
        <w:rPr>
          <w:rFonts w:ascii="Book Antiqua" w:hAnsi="Book Antiqua"/>
          <w:bCs/>
          <w:color w:val="auto"/>
          <w:sz w:val="22"/>
          <w:szCs w:val="22"/>
          <w:u w:val="single"/>
        </w:rPr>
      </w:pPr>
    </w:p>
    <w:p w14:paraId="67185628" w14:textId="77777777" w:rsidR="0046777E" w:rsidRPr="006074ED" w:rsidRDefault="0046777E" w:rsidP="009B0036">
      <w:pPr>
        <w:pStyle w:val="Default"/>
        <w:spacing w:line="276" w:lineRule="auto"/>
        <w:ind w:right="-334"/>
        <w:jc w:val="both"/>
        <w:rPr>
          <w:rFonts w:ascii="Book Antiqua" w:hAnsi="Book Antiqua"/>
          <w:bCs/>
          <w:color w:val="auto"/>
          <w:sz w:val="22"/>
          <w:szCs w:val="22"/>
          <w:u w:val="single"/>
        </w:rPr>
      </w:pPr>
    </w:p>
    <w:p w14:paraId="25A2E47E" w14:textId="77777777" w:rsidR="00475274" w:rsidRPr="006074ED" w:rsidRDefault="009B0036" w:rsidP="00543D64">
      <w:pPr>
        <w:pStyle w:val="Default"/>
        <w:numPr>
          <w:ilvl w:val="0"/>
          <w:numId w:val="29"/>
        </w:numPr>
        <w:spacing w:line="276" w:lineRule="auto"/>
        <w:jc w:val="both"/>
        <w:rPr>
          <w:rFonts w:ascii="Book Antiqua" w:hAnsi="Book Antiqua"/>
          <w:b/>
          <w:color w:val="auto"/>
          <w:sz w:val="22"/>
          <w:szCs w:val="22"/>
        </w:rPr>
      </w:pPr>
      <w:r w:rsidRPr="006074ED">
        <w:rPr>
          <w:rFonts w:ascii="Book Antiqua" w:hAnsi="Book Antiqua"/>
          <w:b/>
          <w:color w:val="auto"/>
          <w:sz w:val="22"/>
          <w:szCs w:val="22"/>
        </w:rPr>
        <w:t>Afati i fundit për aplikim</w:t>
      </w:r>
    </w:p>
    <w:p w14:paraId="75247F5A" w14:textId="468C3E9A" w:rsidR="009B0036" w:rsidRPr="006074ED" w:rsidRDefault="009B0036" w:rsidP="009B0036">
      <w:pPr>
        <w:pStyle w:val="Default"/>
        <w:numPr>
          <w:ilvl w:val="0"/>
          <w:numId w:val="23"/>
        </w:numPr>
        <w:spacing w:line="276" w:lineRule="auto"/>
        <w:ind w:right="-334"/>
        <w:jc w:val="both"/>
        <w:rPr>
          <w:rFonts w:ascii="Book Antiqua" w:hAnsi="Book Antiqua"/>
          <w:b/>
          <w:bCs/>
          <w:i/>
          <w:color w:val="auto"/>
          <w:sz w:val="22"/>
          <w:szCs w:val="22"/>
        </w:rPr>
      </w:pPr>
      <w:r w:rsidRPr="006074ED">
        <w:rPr>
          <w:rFonts w:ascii="Book Antiqua" w:hAnsi="Book Antiqua"/>
          <w:b/>
          <w:bCs/>
          <w:i/>
          <w:color w:val="auto"/>
          <w:sz w:val="22"/>
          <w:szCs w:val="22"/>
        </w:rPr>
        <w:t>Afati për aplikim është pesëmbëdhjetë (15) ditë pas datës së publiki</w:t>
      </w:r>
      <w:r w:rsidR="00341068">
        <w:rPr>
          <w:rFonts w:ascii="Book Antiqua" w:hAnsi="Book Antiqua"/>
          <w:b/>
          <w:bCs/>
          <w:i/>
          <w:color w:val="auto"/>
          <w:sz w:val="22"/>
          <w:szCs w:val="22"/>
        </w:rPr>
        <w:t>mit të f</w:t>
      </w:r>
      <w:r w:rsidR="006B071D">
        <w:rPr>
          <w:rFonts w:ascii="Book Antiqua" w:hAnsi="Book Antiqua"/>
          <w:b/>
          <w:bCs/>
          <w:i/>
          <w:color w:val="auto"/>
          <w:sz w:val="22"/>
          <w:szCs w:val="22"/>
        </w:rPr>
        <w:t>tesës për propozime. (04/06/2021</w:t>
      </w:r>
      <w:r w:rsidR="00341068">
        <w:rPr>
          <w:rFonts w:ascii="Book Antiqua" w:hAnsi="Book Antiqua"/>
          <w:b/>
          <w:bCs/>
          <w:i/>
          <w:color w:val="auto"/>
          <w:sz w:val="22"/>
          <w:szCs w:val="22"/>
        </w:rPr>
        <w:t xml:space="preserve"> deri 18</w:t>
      </w:r>
      <w:r w:rsidR="006B071D">
        <w:rPr>
          <w:rFonts w:ascii="Book Antiqua" w:hAnsi="Book Antiqua"/>
          <w:b/>
          <w:bCs/>
          <w:i/>
          <w:color w:val="auto"/>
          <w:sz w:val="22"/>
          <w:szCs w:val="22"/>
        </w:rPr>
        <w:t>/06/2021</w:t>
      </w:r>
      <w:bookmarkStart w:id="0" w:name="_GoBack"/>
      <w:bookmarkEnd w:id="0"/>
      <w:r w:rsidRPr="006074ED">
        <w:rPr>
          <w:rFonts w:ascii="Book Antiqua" w:hAnsi="Book Antiqua"/>
          <w:b/>
          <w:bCs/>
          <w:i/>
          <w:color w:val="auto"/>
          <w:sz w:val="22"/>
          <w:szCs w:val="22"/>
        </w:rPr>
        <w:t>).</w:t>
      </w:r>
    </w:p>
    <w:p w14:paraId="143687C6" w14:textId="77777777" w:rsidR="009B0036" w:rsidRPr="006074ED" w:rsidRDefault="009B0036" w:rsidP="009B0036">
      <w:pPr>
        <w:pStyle w:val="Default"/>
        <w:spacing w:line="276" w:lineRule="auto"/>
        <w:ind w:right="-334"/>
        <w:jc w:val="both"/>
        <w:rPr>
          <w:rFonts w:ascii="Book Antiqua" w:hAnsi="Book Antiqua"/>
          <w:b/>
          <w:bCs/>
          <w:i/>
          <w:color w:val="auto"/>
          <w:sz w:val="22"/>
          <w:szCs w:val="22"/>
        </w:rPr>
      </w:pPr>
      <w:r w:rsidRPr="006074ED">
        <w:rPr>
          <w:rFonts w:ascii="Book Antiqua" w:hAnsi="Book Antiqua"/>
          <w:color w:val="auto"/>
          <w:sz w:val="22"/>
          <w:szCs w:val="22"/>
        </w:rPr>
        <w:t>Do të konsiderohen për mbështetje financiare vetëm projektet që janë pranuar brenda afatit të paraparë me këtë thirrje publike, dhe të cilat i përmbushin plotësisht kushtet e përcaktuara të thirrjes publike.</w:t>
      </w:r>
    </w:p>
    <w:p w14:paraId="0B0375F3" w14:textId="77777777" w:rsidR="009B0036" w:rsidRPr="006074ED" w:rsidRDefault="009B0036" w:rsidP="009B0036">
      <w:pPr>
        <w:pStyle w:val="Default"/>
        <w:spacing w:line="276" w:lineRule="auto"/>
        <w:ind w:right="-334"/>
        <w:jc w:val="both"/>
        <w:rPr>
          <w:rFonts w:ascii="Book Antiqua" w:hAnsi="Book Antiqua"/>
          <w:b/>
          <w:color w:val="auto"/>
          <w:sz w:val="22"/>
          <w:szCs w:val="22"/>
        </w:rPr>
      </w:pPr>
      <w:r w:rsidRPr="006074ED">
        <w:rPr>
          <w:rFonts w:ascii="Book Antiqua" w:hAnsi="Book Antiqua"/>
          <w:b/>
          <w:color w:val="auto"/>
          <w:sz w:val="22"/>
          <w:szCs w:val="22"/>
        </w:rPr>
        <w:t>Aplikacionet e dorëzuara pas mbylljes së afatit nuk do të merren parasysh.</w:t>
      </w:r>
    </w:p>
    <w:p w14:paraId="1ED0958A" w14:textId="77777777" w:rsidR="009E7306" w:rsidRDefault="00FC778A" w:rsidP="00A06C84">
      <w:pPr>
        <w:pStyle w:val="Default"/>
        <w:spacing w:line="276" w:lineRule="auto"/>
        <w:jc w:val="both"/>
        <w:rPr>
          <w:rFonts w:ascii="Book Antiqua" w:eastAsia="Times New Roman" w:hAnsi="Book Antiqua"/>
          <w:color w:val="auto"/>
          <w:sz w:val="22"/>
          <w:szCs w:val="22"/>
          <w:lang w:eastAsia="sq-AL"/>
        </w:rPr>
      </w:pPr>
      <w:r w:rsidRPr="006074ED">
        <w:rPr>
          <w:rFonts w:ascii="Book Antiqua" w:eastAsia="Times New Roman" w:hAnsi="Book Antiqua"/>
          <w:color w:val="auto"/>
          <w:sz w:val="22"/>
          <w:szCs w:val="22"/>
          <w:lang w:eastAsia="sq-AL"/>
        </w:rPr>
        <w:t>Procesi i pranimit, hapjes dhe shqyrtimit të aplikacioneve, vlerësimit të aplikacioneve, kontraktimi, dhënia e fondeve, koha dhe mënyra e parashtrimit të ankesave, trajtimi i dokumenteve dhe kalendari tregues i zbatimit të ftesës publike janë të detajuara në Udhëzuesin për Aplikim.</w:t>
      </w:r>
    </w:p>
    <w:p w14:paraId="641B9B5E" w14:textId="00B071FE" w:rsidR="0076537B" w:rsidRPr="006074ED" w:rsidRDefault="0076537B" w:rsidP="00A06C84">
      <w:pPr>
        <w:pStyle w:val="Default"/>
        <w:spacing w:line="276" w:lineRule="auto"/>
        <w:jc w:val="both"/>
        <w:rPr>
          <w:rFonts w:ascii="Book Antiqua" w:eastAsia="Times New Roman" w:hAnsi="Book Antiqua"/>
          <w:color w:val="auto"/>
          <w:sz w:val="22"/>
          <w:szCs w:val="22"/>
          <w:lang w:eastAsia="sq-AL"/>
        </w:rPr>
      </w:pPr>
    </w:p>
    <w:sectPr w:rsidR="0076537B" w:rsidRPr="006074ED" w:rsidSect="00134975">
      <w:footerReference w:type="default" r:id="rId13"/>
      <w:pgSz w:w="11906" w:h="16838"/>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3D78" w14:textId="77777777" w:rsidR="001F5670" w:rsidRDefault="001F5670" w:rsidP="00FC0258">
      <w:r>
        <w:separator/>
      </w:r>
    </w:p>
  </w:endnote>
  <w:endnote w:type="continuationSeparator" w:id="0">
    <w:p w14:paraId="28CBDC41" w14:textId="77777777" w:rsidR="001F5670" w:rsidRDefault="001F5670" w:rsidP="00FC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551445"/>
      <w:docPartObj>
        <w:docPartGallery w:val="Page Numbers (Bottom of Page)"/>
        <w:docPartUnique/>
      </w:docPartObj>
    </w:sdtPr>
    <w:sdtEndPr>
      <w:rPr>
        <w:noProof/>
      </w:rPr>
    </w:sdtEndPr>
    <w:sdtContent>
      <w:p w14:paraId="12F721D0" w14:textId="01D9F20C" w:rsidR="00FC0258" w:rsidRDefault="00FC0258">
        <w:pPr>
          <w:pStyle w:val="Footer"/>
          <w:jc w:val="right"/>
        </w:pPr>
        <w:r>
          <w:fldChar w:fldCharType="begin"/>
        </w:r>
        <w:r>
          <w:instrText xml:space="preserve"> PAGE   \* MERGEFORMAT </w:instrText>
        </w:r>
        <w:r>
          <w:fldChar w:fldCharType="separate"/>
        </w:r>
        <w:r w:rsidR="006B071D">
          <w:rPr>
            <w:noProof/>
          </w:rPr>
          <w:t>5</w:t>
        </w:r>
        <w:r>
          <w:rPr>
            <w:noProof/>
          </w:rPr>
          <w:fldChar w:fldCharType="end"/>
        </w:r>
      </w:p>
    </w:sdtContent>
  </w:sdt>
  <w:p w14:paraId="2DD8DEE3" w14:textId="77777777" w:rsidR="00FC0258" w:rsidRDefault="00FC02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D3904" w14:textId="77777777" w:rsidR="001F5670" w:rsidRDefault="001F5670" w:rsidP="00FC0258">
      <w:r>
        <w:separator/>
      </w:r>
    </w:p>
  </w:footnote>
  <w:footnote w:type="continuationSeparator" w:id="0">
    <w:p w14:paraId="197956A9" w14:textId="77777777" w:rsidR="001F5670" w:rsidRDefault="001F5670" w:rsidP="00FC02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FFD"/>
    <w:multiLevelType w:val="hybridMultilevel"/>
    <w:tmpl w:val="A13857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BF07BE"/>
    <w:multiLevelType w:val="hybridMultilevel"/>
    <w:tmpl w:val="816A54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65F0E1D"/>
    <w:multiLevelType w:val="hybridMultilevel"/>
    <w:tmpl w:val="2B468B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3D1F0C"/>
    <w:multiLevelType w:val="hybridMultilevel"/>
    <w:tmpl w:val="8DE28FAA"/>
    <w:lvl w:ilvl="0" w:tplc="04090013">
      <w:start w:val="1"/>
      <w:numFmt w:val="upp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5D303D3"/>
    <w:multiLevelType w:val="hybridMultilevel"/>
    <w:tmpl w:val="EF1ED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24A85"/>
    <w:multiLevelType w:val="hybridMultilevel"/>
    <w:tmpl w:val="5010F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70FEC"/>
    <w:multiLevelType w:val="hybridMultilevel"/>
    <w:tmpl w:val="2D96215E"/>
    <w:lvl w:ilvl="0" w:tplc="04090013">
      <w:start w:val="1"/>
      <w:numFmt w:val="upp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87907B2"/>
    <w:multiLevelType w:val="hybridMultilevel"/>
    <w:tmpl w:val="6A2A4FDE"/>
    <w:lvl w:ilvl="0" w:tplc="0C78C6DC">
      <w:start w:val="1"/>
      <w:numFmt w:val="lowerLetter"/>
      <w:lvlText w:val="%1."/>
      <w:lvlJc w:val="left"/>
      <w:pPr>
        <w:ind w:left="74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169FD"/>
    <w:multiLevelType w:val="hybridMultilevel"/>
    <w:tmpl w:val="B640620C"/>
    <w:lvl w:ilvl="0" w:tplc="97AABB42">
      <w:start w:val="7"/>
      <w:numFmt w:val="lowerLetter"/>
      <w:lvlText w:val="%1."/>
      <w:lvlJc w:val="left"/>
      <w:pPr>
        <w:ind w:left="74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C6582"/>
    <w:multiLevelType w:val="multilevel"/>
    <w:tmpl w:val="A67C6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B4975"/>
    <w:multiLevelType w:val="hybridMultilevel"/>
    <w:tmpl w:val="A12A66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0144F"/>
    <w:multiLevelType w:val="hybridMultilevel"/>
    <w:tmpl w:val="93DE23F0"/>
    <w:lvl w:ilvl="0" w:tplc="041C0001">
      <w:start w:val="1"/>
      <w:numFmt w:val="bullet"/>
      <w:lvlText w:val=""/>
      <w:lvlJc w:val="left"/>
      <w:pPr>
        <w:ind w:left="1080" w:hanging="360"/>
      </w:pPr>
      <w:rPr>
        <w:rFonts w:ascii="Symbol" w:hAnsi="Symbol" w:hint="default"/>
      </w:rPr>
    </w:lvl>
    <w:lvl w:ilvl="1" w:tplc="041C0003">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2" w15:restartNumberingAfterBreak="0">
    <w:nsid w:val="2AE43222"/>
    <w:multiLevelType w:val="hybridMultilevel"/>
    <w:tmpl w:val="392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011B6"/>
    <w:multiLevelType w:val="hybridMultilevel"/>
    <w:tmpl w:val="5480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B5A75"/>
    <w:multiLevelType w:val="hybridMultilevel"/>
    <w:tmpl w:val="049AF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50C28"/>
    <w:multiLevelType w:val="hybridMultilevel"/>
    <w:tmpl w:val="F536E4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F3CF0"/>
    <w:multiLevelType w:val="hybridMultilevel"/>
    <w:tmpl w:val="2C94818A"/>
    <w:lvl w:ilvl="0" w:tplc="B0D8010A">
      <w:start w:val="7"/>
      <w:numFmt w:val="decimal"/>
      <w:lvlText w:val="%1."/>
      <w:lvlJc w:val="left"/>
      <w:pPr>
        <w:ind w:left="740" w:hanging="740"/>
      </w:pPr>
      <w:rPr>
        <w:rFonts w:hint="default"/>
      </w:rPr>
    </w:lvl>
    <w:lvl w:ilvl="1" w:tplc="04090019" w:tentative="1">
      <w:start w:val="1"/>
      <w:numFmt w:val="lowerLetter"/>
      <w:lvlText w:val="%2."/>
      <w:lvlJc w:val="left"/>
      <w:pPr>
        <w:ind w:left="22" w:hanging="360"/>
      </w:pPr>
    </w:lvl>
    <w:lvl w:ilvl="2" w:tplc="0409001B" w:tentative="1">
      <w:start w:val="1"/>
      <w:numFmt w:val="lowerRoman"/>
      <w:lvlText w:val="%3."/>
      <w:lvlJc w:val="right"/>
      <w:pPr>
        <w:ind w:left="742" w:hanging="180"/>
      </w:pPr>
    </w:lvl>
    <w:lvl w:ilvl="3" w:tplc="0409000F" w:tentative="1">
      <w:start w:val="1"/>
      <w:numFmt w:val="decimal"/>
      <w:lvlText w:val="%4."/>
      <w:lvlJc w:val="left"/>
      <w:pPr>
        <w:ind w:left="1462" w:hanging="360"/>
      </w:pPr>
    </w:lvl>
    <w:lvl w:ilvl="4" w:tplc="04090019" w:tentative="1">
      <w:start w:val="1"/>
      <w:numFmt w:val="lowerLetter"/>
      <w:lvlText w:val="%5."/>
      <w:lvlJc w:val="left"/>
      <w:pPr>
        <w:ind w:left="2182" w:hanging="360"/>
      </w:pPr>
    </w:lvl>
    <w:lvl w:ilvl="5" w:tplc="0409001B" w:tentative="1">
      <w:start w:val="1"/>
      <w:numFmt w:val="lowerRoman"/>
      <w:lvlText w:val="%6."/>
      <w:lvlJc w:val="right"/>
      <w:pPr>
        <w:ind w:left="2902" w:hanging="180"/>
      </w:pPr>
    </w:lvl>
    <w:lvl w:ilvl="6" w:tplc="0409000F" w:tentative="1">
      <w:start w:val="1"/>
      <w:numFmt w:val="decimal"/>
      <w:lvlText w:val="%7."/>
      <w:lvlJc w:val="left"/>
      <w:pPr>
        <w:ind w:left="3622" w:hanging="360"/>
      </w:pPr>
    </w:lvl>
    <w:lvl w:ilvl="7" w:tplc="04090019" w:tentative="1">
      <w:start w:val="1"/>
      <w:numFmt w:val="lowerLetter"/>
      <w:lvlText w:val="%8."/>
      <w:lvlJc w:val="left"/>
      <w:pPr>
        <w:ind w:left="4342" w:hanging="360"/>
      </w:pPr>
    </w:lvl>
    <w:lvl w:ilvl="8" w:tplc="0409001B" w:tentative="1">
      <w:start w:val="1"/>
      <w:numFmt w:val="lowerRoman"/>
      <w:lvlText w:val="%9."/>
      <w:lvlJc w:val="right"/>
      <w:pPr>
        <w:ind w:left="5062" w:hanging="180"/>
      </w:pPr>
    </w:lvl>
  </w:abstractNum>
  <w:abstractNum w:abstractNumId="17" w15:restartNumberingAfterBreak="0">
    <w:nsid w:val="440D73BA"/>
    <w:multiLevelType w:val="hybridMultilevel"/>
    <w:tmpl w:val="D61EC460"/>
    <w:lvl w:ilvl="0" w:tplc="04090001">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8" w15:restartNumberingAfterBreak="0">
    <w:nsid w:val="44180F70"/>
    <w:multiLevelType w:val="hybridMultilevel"/>
    <w:tmpl w:val="87983858"/>
    <w:lvl w:ilvl="0" w:tplc="F72C10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C19AF"/>
    <w:multiLevelType w:val="hybridMultilevel"/>
    <w:tmpl w:val="C00C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357D"/>
    <w:multiLevelType w:val="hybridMultilevel"/>
    <w:tmpl w:val="6CF6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2635EA"/>
    <w:multiLevelType w:val="hybridMultilevel"/>
    <w:tmpl w:val="2242BCD4"/>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46CF1"/>
    <w:multiLevelType w:val="hybridMultilevel"/>
    <w:tmpl w:val="71A2E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0B75FA"/>
    <w:multiLevelType w:val="hybridMultilevel"/>
    <w:tmpl w:val="87B235D0"/>
    <w:lvl w:ilvl="0" w:tplc="AE581B9C">
      <w:start w:val="8"/>
      <w:numFmt w:val="decimal"/>
      <w:lvlText w:val="%1."/>
      <w:lvlJc w:val="left"/>
      <w:pPr>
        <w:ind w:left="740" w:hanging="74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15:restartNumberingAfterBreak="0">
    <w:nsid w:val="52D7460C"/>
    <w:multiLevelType w:val="hybridMultilevel"/>
    <w:tmpl w:val="2E6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93B8F"/>
    <w:multiLevelType w:val="hybridMultilevel"/>
    <w:tmpl w:val="CD2E0402"/>
    <w:lvl w:ilvl="0" w:tplc="957E8FC2">
      <w:start w:val="1"/>
      <w:numFmt w:val="decimal"/>
      <w:lvlText w:val="%1."/>
      <w:lvlJc w:val="left"/>
      <w:pPr>
        <w:ind w:left="740" w:hanging="74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6" w15:restartNumberingAfterBreak="0">
    <w:nsid w:val="55FF5A2C"/>
    <w:multiLevelType w:val="hybridMultilevel"/>
    <w:tmpl w:val="347A81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B29CE"/>
    <w:multiLevelType w:val="hybridMultilevel"/>
    <w:tmpl w:val="849AAB74"/>
    <w:lvl w:ilvl="0" w:tplc="957E8FC2">
      <w:start w:val="1"/>
      <w:numFmt w:val="decimal"/>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3993E97"/>
    <w:multiLevelType w:val="hybridMultilevel"/>
    <w:tmpl w:val="F22E5DA8"/>
    <w:lvl w:ilvl="0" w:tplc="05ECA6F8">
      <w:start w:val="2"/>
      <w:numFmt w:val="bullet"/>
      <w:lvlText w:val="-"/>
      <w:lvlJc w:val="left"/>
      <w:pPr>
        <w:ind w:left="720" w:hanging="360"/>
      </w:pPr>
      <w:rPr>
        <w:rFonts w:ascii="Book Antiqua" w:eastAsiaTheme="minorHAnsi" w:hAnsi="Book Antiqu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15:restartNumberingAfterBreak="0">
    <w:nsid w:val="68B83432"/>
    <w:multiLevelType w:val="hybridMultilevel"/>
    <w:tmpl w:val="B640620C"/>
    <w:lvl w:ilvl="0" w:tplc="97AABB42">
      <w:start w:val="7"/>
      <w:numFmt w:val="lowerLetter"/>
      <w:lvlText w:val="%1."/>
      <w:lvlJc w:val="left"/>
      <w:pPr>
        <w:ind w:left="74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F7E02"/>
    <w:multiLevelType w:val="hybridMultilevel"/>
    <w:tmpl w:val="DC1254DC"/>
    <w:lvl w:ilvl="0" w:tplc="2214C682">
      <w:start w:val="2"/>
      <w:numFmt w:val="bullet"/>
      <w:lvlText w:val="-"/>
      <w:lvlJc w:val="left"/>
      <w:pPr>
        <w:ind w:left="720" w:hanging="360"/>
      </w:pPr>
      <w:rPr>
        <w:rFonts w:ascii="Book Antiqua" w:eastAsiaTheme="minorHAnsi"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15:restartNumberingAfterBreak="0">
    <w:nsid w:val="6BAF6277"/>
    <w:multiLevelType w:val="hybridMultilevel"/>
    <w:tmpl w:val="8C74A4B0"/>
    <w:lvl w:ilvl="0" w:tplc="175C9F8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60F9B"/>
    <w:multiLevelType w:val="hybridMultilevel"/>
    <w:tmpl w:val="C4B4E4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75EA5D8E"/>
    <w:multiLevelType w:val="hybridMultilevel"/>
    <w:tmpl w:val="F45C24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B4AD0"/>
    <w:multiLevelType w:val="hybridMultilevel"/>
    <w:tmpl w:val="8F6CBDA0"/>
    <w:lvl w:ilvl="0" w:tplc="B57C029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0"/>
  </w:num>
  <w:num w:numId="4">
    <w:abstractNumId w:val="17"/>
  </w:num>
  <w:num w:numId="5">
    <w:abstractNumId w:val="11"/>
  </w:num>
  <w:num w:numId="6">
    <w:abstractNumId w:val="18"/>
  </w:num>
  <w:num w:numId="7">
    <w:abstractNumId w:val="22"/>
  </w:num>
  <w:num w:numId="8">
    <w:abstractNumId w:val="13"/>
  </w:num>
  <w:num w:numId="9">
    <w:abstractNumId w:val="33"/>
  </w:num>
  <w:num w:numId="10">
    <w:abstractNumId w:val="1"/>
  </w:num>
  <w:num w:numId="11">
    <w:abstractNumId w:val="0"/>
  </w:num>
  <w:num w:numId="12">
    <w:abstractNumId w:val="24"/>
  </w:num>
  <w:num w:numId="13">
    <w:abstractNumId w:val="12"/>
  </w:num>
  <w:num w:numId="14">
    <w:abstractNumId w:val="14"/>
  </w:num>
  <w:num w:numId="15">
    <w:abstractNumId w:val="32"/>
  </w:num>
  <w:num w:numId="16">
    <w:abstractNumId w:val="27"/>
  </w:num>
  <w:num w:numId="17">
    <w:abstractNumId w:val="25"/>
  </w:num>
  <w:num w:numId="18">
    <w:abstractNumId w:val="16"/>
  </w:num>
  <w:num w:numId="19">
    <w:abstractNumId w:val="8"/>
  </w:num>
  <w:num w:numId="20">
    <w:abstractNumId w:val="29"/>
  </w:num>
  <w:num w:numId="21">
    <w:abstractNumId w:val="7"/>
  </w:num>
  <w:num w:numId="22">
    <w:abstractNumId w:val="34"/>
  </w:num>
  <w:num w:numId="23">
    <w:abstractNumId w:val="20"/>
  </w:num>
  <w:num w:numId="24">
    <w:abstractNumId w:val="3"/>
  </w:num>
  <w:num w:numId="25">
    <w:abstractNumId w:val="6"/>
  </w:num>
  <w:num w:numId="26">
    <w:abstractNumId w:val="15"/>
  </w:num>
  <w:num w:numId="27">
    <w:abstractNumId w:val="10"/>
  </w:num>
  <w:num w:numId="28">
    <w:abstractNumId w:val="23"/>
  </w:num>
  <w:num w:numId="29">
    <w:abstractNumId w:val="31"/>
  </w:num>
  <w:num w:numId="30">
    <w:abstractNumId w:val="2"/>
  </w:num>
  <w:num w:numId="31">
    <w:abstractNumId w:val="21"/>
  </w:num>
  <w:num w:numId="32">
    <w:abstractNumId w:val="26"/>
  </w:num>
  <w:num w:numId="33">
    <w:abstractNumId w:val="4"/>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4D"/>
    <w:rsid w:val="00005CAA"/>
    <w:rsid w:val="00066169"/>
    <w:rsid w:val="000A09E5"/>
    <w:rsid w:val="000B3769"/>
    <w:rsid w:val="001034CF"/>
    <w:rsid w:val="001105C4"/>
    <w:rsid w:val="00121C63"/>
    <w:rsid w:val="00134975"/>
    <w:rsid w:val="001551FC"/>
    <w:rsid w:val="0016062F"/>
    <w:rsid w:val="00176782"/>
    <w:rsid w:val="001A7028"/>
    <w:rsid w:val="001B72FA"/>
    <w:rsid w:val="001E7106"/>
    <w:rsid w:val="001F5670"/>
    <w:rsid w:val="00214622"/>
    <w:rsid w:val="00260951"/>
    <w:rsid w:val="00275346"/>
    <w:rsid w:val="002F58BE"/>
    <w:rsid w:val="002F5E00"/>
    <w:rsid w:val="00303330"/>
    <w:rsid w:val="00324378"/>
    <w:rsid w:val="00341068"/>
    <w:rsid w:val="00376305"/>
    <w:rsid w:val="00426151"/>
    <w:rsid w:val="00457546"/>
    <w:rsid w:val="0046011C"/>
    <w:rsid w:val="0046777E"/>
    <w:rsid w:val="00475274"/>
    <w:rsid w:val="00475A2E"/>
    <w:rsid w:val="00481AB3"/>
    <w:rsid w:val="004A0F59"/>
    <w:rsid w:val="004B37A2"/>
    <w:rsid w:val="00543D64"/>
    <w:rsid w:val="005472B1"/>
    <w:rsid w:val="00550B14"/>
    <w:rsid w:val="005754C7"/>
    <w:rsid w:val="0059510C"/>
    <w:rsid w:val="005B78E9"/>
    <w:rsid w:val="005D43B7"/>
    <w:rsid w:val="005D7798"/>
    <w:rsid w:val="006074ED"/>
    <w:rsid w:val="006242F8"/>
    <w:rsid w:val="00626171"/>
    <w:rsid w:val="00653B5B"/>
    <w:rsid w:val="00690919"/>
    <w:rsid w:val="006B071D"/>
    <w:rsid w:val="006B5F81"/>
    <w:rsid w:val="006C3039"/>
    <w:rsid w:val="00700E08"/>
    <w:rsid w:val="00711546"/>
    <w:rsid w:val="00742CF3"/>
    <w:rsid w:val="007435B4"/>
    <w:rsid w:val="00750F11"/>
    <w:rsid w:val="0076537B"/>
    <w:rsid w:val="00782E3A"/>
    <w:rsid w:val="007C2D90"/>
    <w:rsid w:val="007D2D75"/>
    <w:rsid w:val="008001C8"/>
    <w:rsid w:val="00833F45"/>
    <w:rsid w:val="008611DA"/>
    <w:rsid w:val="008772CC"/>
    <w:rsid w:val="00880822"/>
    <w:rsid w:val="008C2C13"/>
    <w:rsid w:val="00903A27"/>
    <w:rsid w:val="00924F6E"/>
    <w:rsid w:val="009824D3"/>
    <w:rsid w:val="0098424D"/>
    <w:rsid w:val="00997A54"/>
    <w:rsid w:val="009B0036"/>
    <w:rsid w:val="009C2D7E"/>
    <w:rsid w:val="009C59C4"/>
    <w:rsid w:val="009D08BB"/>
    <w:rsid w:val="009E7306"/>
    <w:rsid w:val="00A06C84"/>
    <w:rsid w:val="00A23F63"/>
    <w:rsid w:val="00A63C45"/>
    <w:rsid w:val="00A714E3"/>
    <w:rsid w:val="00A83404"/>
    <w:rsid w:val="00AD1F08"/>
    <w:rsid w:val="00AD4BA0"/>
    <w:rsid w:val="00AE562D"/>
    <w:rsid w:val="00AE756E"/>
    <w:rsid w:val="00B048AA"/>
    <w:rsid w:val="00B31909"/>
    <w:rsid w:val="00B41B22"/>
    <w:rsid w:val="00B5123F"/>
    <w:rsid w:val="00B55378"/>
    <w:rsid w:val="00B86B32"/>
    <w:rsid w:val="00BA1747"/>
    <w:rsid w:val="00C019E9"/>
    <w:rsid w:val="00C40175"/>
    <w:rsid w:val="00C53B13"/>
    <w:rsid w:val="00C571E7"/>
    <w:rsid w:val="00C732C5"/>
    <w:rsid w:val="00CA6D68"/>
    <w:rsid w:val="00D144E4"/>
    <w:rsid w:val="00D37C11"/>
    <w:rsid w:val="00D4525B"/>
    <w:rsid w:val="00D76567"/>
    <w:rsid w:val="00D82FF8"/>
    <w:rsid w:val="00D90DB1"/>
    <w:rsid w:val="00DA0573"/>
    <w:rsid w:val="00DA1CCC"/>
    <w:rsid w:val="00DD08A9"/>
    <w:rsid w:val="00DD0A4D"/>
    <w:rsid w:val="00DD5548"/>
    <w:rsid w:val="00DD6750"/>
    <w:rsid w:val="00DF22C9"/>
    <w:rsid w:val="00DF4ED1"/>
    <w:rsid w:val="00E023CA"/>
    <w:rsid w:val="00E03AD7"/>
    <w:rsid w:val="00E12C40"/>
    <w:rsid w:val="00E16B92"/>
    <w:rsid w:val="00E3735F"/>
    <w:rsid w:val="00E5734D"/>
    <w:rsid w:val="00E76213"/>
    <w:rsid w:val="00E776C8"/>
    <w:rsid w:val="00E908C9"/>
    <w:rsid w:val="00E91A41"/>
    <w:rsid w:val="00E971BD"/>
    <w:rsid w:val="00ED0C62"/>
    <w:rsid w:val="00ED4E70"/>
    <w:rsid w:val="00F41FA8"/>
    <w:rsid w:val="00F67838"/>
    <w:rsid w:val="00F72CC9"/>
    <w:rsid w:val="00FC0258"/>
    <w:rsid w:val="00FC778A"/>
    <w:rsid w:val="00FD1A4B"/>
    <w:rsid w:val="00FE62D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5ABF"/>
  <w15:docId w15:val="{183C6F4C-270E-4B9E-A2A3-F8828954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atang" w:hAnsi="Book Antiqua" w:cstheme="minorBidi"/>
        <w:sz w:val="22"/>
        <w:szCs w:val="24"/>
        <w:lang w:val="sq-AL"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6"/>
    <w:rPr>
      <w:rFonts w:ascii="Calibri" w:hAnsi="Calibri" w:cs="Calibri"/>
      <w:szCs w:val="22"/>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346"/>
    <w:pPr>
      <w:autoSpaceDE w:val="0"/>
      <w:autoSpaceDN w:val="0"/>
      <w:adjustRightInd w:val="0"/>
      <w:spacing w:after="0" w:line="240" w:lineRule="auto"/>
    </w:pPr>
    <w:rPr>
      <w:rFonts w:ascii="Calibri" w:hAnsi="Calibri" w:cs="Calibri"/>
      <w:color w:val="000000"/>
      <w:sz w:val="24"/>
    </w:rPr>
  </w:style>
  <w:style w:type="paragraph" w:styleId="ListParagraph">
    <w:name w:val="List Paragraph"/>
    <w:basedOn w:val="Normal"/>
    <w:uiPriority w:val="34"/>
    <w:qFormat/>
    <w:rsid w:val="00275346"/>
    <w:pPr>
      <w:ind w:left="720"/>
      <w:contextualSpacing/>
    </w:pPr>
  </w:style>
  <w:style w:type="paragraph" w:customStyle="1" w:styleId="CharCharCharCharCharChar">
    <w:name w:val="Char Char Char Char Char Char"/>
    <w:basedOn w:val="Normal"/>
    <w:rsid w:val="00134975"/>
    <w:pPr>
      <w:spacing w:after="160" w:line="240" w:lineRule="exact"/>
    </w:pPr>
    <w:rPr>
      <w:rFonts w:ascii="Tahoma" w:eastAsia="Times New Roman" w:hAnsi="Tahoma" w:cs="Tahoma"/>
      <w:sz w:val="20"/>
      <w:szCs w:val="20"/>
      <w:lang w:val="en-US" w:eastAsia="en-US"/>
    </w:rPr>
  </w:style>
  <w:style w:type="paragraph" w:styleId="BalloonText">
    <w:name w:val="Balloon Text"/>
    <w:basedOn w:val="Normal"/>
    <w:link w:val="BalloonTextChar"/>
    <w:uiPriority w:val="99"/>
    <w:semiHidden/>
    <w:unhideWhenUsed/>
    <w:rsid w:val="00B86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32"/>
    <w:rPr>
      <w:rFonts w:ascii="Segoe UI" w:hAnsi="Segoe UI" w:cs="Segoe UI"/>
      <w:sz w:val="18"/>
      <w:szCs w:val="18"/>
      <w:lang w:eastAsia="sq-AL"/>
    </w:rPr>
  </w:style>
  <w:style w:type="character" w:styleId="Hyperlink">
    <w:name w:val="Hyperlink"/>
    <w:basedOn w:val="DefaultParagraphFont"/>
    <w:uiPriority w:val="99"/>
    <w:unhideWhenUsed/>
    <w:rsid w:val="00B86B32"/>
    <w:rPr>
      <w:color w:val="0563C1" w:themeColor="hyperlink"/>
      <w:u w:val="single"/>
    </w:rPr>
  </w:style>
  <w:style w:type="paragraph" w:styleId="Title">
    <w:name w:val="Title"/>
    <w:basedOn w:val="Normal"/>
    <w:link w:val="TitleChar"/>
    <w:qFormat/>
    <w:rsid w:val="00D90DB1"/>
    <w:pPr>
      <w:jc w:val="center"/>
    </w:pPr>
    <w:rPr>
      <w:rFonts w:ascii="Times New Roman" w:eastAsia="MS Mincho" w:hAnsi="Times New Roman" w:cs="Times New Roman"/>
      <w:b/>
      <w:bCs/>
      <w:sz w:val="24"/>
      <w:szCs w:val="20"/>
      <w:lang w:eastAsia="en-US"/>
    </w:rPr>
  </w:style>
  <w:style w:type="character" w:customStyle="1" w:styleId="TitleChar">
    <w:name w:val="Title Char"/>
    <w:basedOn w:val="DefaultParagraphFont"/>
    <w:link w:val="Title"/>
    <w:rsid w:val="00D90DB1"/>
    <w:rPr>
      <w:rFonts w:ascii="Times New Roman" w:eastAsia="MS Mincho" w:hAnsi="Times New Roman" w:cs="Times New Roman"/>
      <w:b/>
      <w:bCs/>
      <w:sz w:val="24"/>
      <w:szCs w:val="20"/>
    </w:rPr>
  </w:style>
  <w:style w:type="paragraph" w:styleId="NormalWeb">
    <w:name w:val="Normal (Web)"/>
    <w:basedOn w:val="Normal"/>
    <w:uiPriority w:val="99"/>
    <w:unhideWhenUsed/>
    <w:rsid w:val="002F58B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0258"/>
    <w:pPr>
      <w:tabs>
        <w:tab w:val="center" w:pos="4680"/>
        <w:tab w:val="right" w:pos="9360"/>
      </w:tabs>
    </w:pPr>
  </w:style>
  <w:style w:type="character" w:customStyle="1" w:styleId="HeaderChar">
    <w:name w:val="Header Char"/>
    <w:basedOn w:val="DefaultParagraphFont"/>
    <w:link w:val="Header"/>
    <w:uiPriority w:val="99"/>
    <w:rsid w:val="00FC0258"/>
    <w:rPr>
      <w:rFonts w:ascii="Calibri" w:hAnsi="Calibri" w:cs="Calibri"/>
      <w:szCs w:val="22"/>
      <w:lang w:eastAsia="sq-AL"/>
    </w:rPr>
  </w:style>
  <w:style w:type="paragraph" w:styleId="Footer">
    <w:name w:val="footer"/>
    <w:basedOn w:val="Normal"/>
    <w:link w:val="FooterChar"/>
    <w:uiPriority w:val="99"/>
    <w:unhideWhenUsed/>
    <w:rsid w:val="00FC0258"/>
    <w:pPr>
      <w:tabs>
        <w:tab w:val="center" w:pos="4680"/>
        <w:tab w:val="right" w:pos="9360"/>
      </w:tabs>
    </w:pPr>
  </w:style>
  <w:style w:type="character" w:customStyle="1" w:styleId="FooterChar">
    <w:name w:val="Footer Char"/>
    <w:basedOn w:val="DefaultParagraphFont"/>
    <w:link w:val="Footer"/>
    <w:uiPriority w:val="99"/>
    <w:rsid w:val="00FC0258"/>
    <w:rPr>
      <w:rFonts w:ascii="Calibri" w:hAnsi="Calibri" w:cs="Calibri"/>
      <w:szCs w:val="22"/>
      <w:lang w:eastAsia="sq-AL"/>
    </w:rPr>
  </w:style>
  <w:style w:type="table" w:styleId="TableGrid">
    <w:name w:val="Table Grid"/>
    <w:basedOn w:val="TableNormal"/>
    <w:uiPriority w:val="39"/>
    <w:rsid w:val="00A714E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036"/>
    <w:rPr>
      <w:sz w:val="18"/>
      <w:szCs w:val="18"/>
    </w:rPr>
  </w:style>
  <w:style w:type="paragraph" w:styleId="CommentText">
    <w:name w:val="annotation text"/>
    <w:basedOn w:val="Normal"/>
    <w:link w:val="CommentTextChar"/>
    <w:uiPriority w:val="99"/>
    <w:semiHidden/>
    <w:unhideWhenUsed/>
    <w:rsid w:val="009B0036"/>
    <w:pPr>
      <w:spacing w:line="240" w:lineRule="auto"/>
    </w:pPr>
    <w:rPr>
      <w:sz w:val="24"/>
      <w:szCs w:val="24"/>
    </w:rPr>
  </w:style>
  <w:style w:type="character" w:customStyle="1" w:styleId="CommentTextChar">
    <w:name w:val="Comment Text Char"/>
    <w:basedOn w:val="DefaultParagraphFont"/>
    <w:link w:val="CommentText"/>
    <w:uiPriority w:val="99"/>
    <w:semiHidden/>
    <w:rsid w:val="009B0036"/>
    <w:rPr>
      <w:rFonts w:ascii="Calibri" w:hAnsi="Calibri" w:cs="Calibri"/>
      <w:sz w:val="24"/>
      <w:lang w:eastAsia="sq-AL"/>
    </w:rPr>
  </w:style>
  <w:style w:type="paragraph" w:styleId="CommentSubject">
    <w:name w:val="annotation subject"/>
    <w:basedOn w:val="CommentText"/>
    <w:next w:val="CommentText"/>
    <w:link w:val="CommentSubjectChar"/>
    <w:uiPriority w:val="99"/>
    <w:semiHidden/>
    <w:unhideWhenUsed/>
    <w:rsid w:val="009B0036"/>
    <w:rPr>
      <w:b/>
      <w:bCs/>
      <w:sz w:val="20"/>
      <w:szCs w:val="20"/>
    </w:rPr>
  </w:style>
  <w:style w:type="character" w:customStyle="1" w:styleId="CommentSubjectChar">
    <w:name w:val="Comment Subject Char"/>
    <w:basedOn w:val="CommentTextChar"/>
    <w:link w:val="CommentSubject"/>
    <w:uiPriority w:val="99"/>
    <w:semiHidden/>
    <w:rsid w:val="009B0036"/>
    <w:rPr>
      <w:rFonts w:ascii="Calibri" w:hAnsi="Calibri" w:cs="Calibri"/>
      <w:b/>
      <w:bCs/>
      <w:sz w:val="20"/>
      <w:szCs w:val="20"/>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time.bajraktari@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time.bajraktari@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time.bajraktari@rks-gov.net" TargetMode="External"/><Relationship Id="rId4" Type="http://schemas.openxmlformats.org/officeDocument/2006/relationships/settings" Target="settings.xml"/><Relationship Id="rId9" Type="http://schemas.openxmlformats.org/officeDocument/2006/relationships/hyperlink" Target="https://abgj.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D1DC-B159-4087-89B1-A113B645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Nehat Pllana</dc:creator>
  <cp:lastModifiedBy>Fahri Restelica</cp:lastModifiedBy>
  <cp:revision>11</cp:revision>
  <cp:lastPrinted>2021-05-31T07:55:00Z</cp:lastPrinted>
  <dcterms:created xsi:type="dcterms:W3CDTF">2021-05-31T11:07:00Z</dcterms:created>
  <dcterms:modified xsi:type="dcterms:W3CDTF">2021-06-21T07:31:00Z</dcterms:modified>
</cp:coreProperties>
</file>